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F9E" w:rsidRDefault="007A5768">
      <w:pPr>
        <w:jc w:val="center"/>
        <w:rPr>
          <w:b/>
        </w:rPr>
      </w:pPr>
      <w:r>
        <w:rPr>
          <w:b/>
        </w:rPr>
        <w:t>Извещение о проведен</w:t>
      </w:r>
      <w:proofErr w:type="gramStart"/>
      <w:r>
        <w:rPr>
          <w:b/>
        </w:rPr>
        <w:t>ии ау</w:t>
      </w:r>
      <w:proofErr w:type="gramEnd"/>
      <w:r>
        <w:rPr>
          <w:b/>
        </w:rPr>
        <w:t xml:space="preserve">кциона </w:t>
      </w:r>
      <w:r w:rsidR="00DA6DFC">
        <w:rPr>
          <w:b/>
        </w:rPr>
        <w:t>на право заключения договора аренды</w:t>
      </w:r>
      <w:r>
        <w:rPr>
          <w:b/>
        </w:rPr>
        <w:t xml:space="preserve"> зем</w:t>
      </w:r>
      <w:r w:rsidR="00141AE6">
        <w:rPr>
          <w:b/>
        </w:rPr>
        <w:t xml:space="preserve">ельного участка, находящегося в </w:t>
      </w:r>
      <w:r>
        <w:rPr>
          <w:b/>
        </w:rPr>
        <w:t>собственности Вологодской области, в электронной форме</w:t>
      </w:r>
    </w:p>
    <w:p w:rsidR="00642F9E" w:rsidRDefault="00642F9E">
      <w:pPr>
        <w:rPr>
          <w:b/>
        </w:rPr>
      </w:pPr>
    </w:p>
    <w:p w:rsidR="00642F9E" w:rsidRDefault="007A5768">
      <w:pPr>
        <w:pStyle w:val="a9"/>
        <w:ind w:left="0"/>
        <w:rPr>
          <w:b/>
        </w:rPr>
      </w:pPr>
      <w:r>
        <w:rPr>
          <w:b/>
        </w:rPr>
        <w:t>1. Организаторы аукциона:</w:t>
      </w:r>
    </w:p>
    <w:p w:rsidR="00642F9E" w:rsidRDefault="007A5768">
      <w:pPr>
        <w:pStyle w:val="a9"/>
        <w:ind w:left="0"/>
      </w:pPr>
      <w:r>
        <w:t>1.1.</w:t>
      </w:r>
      <w:r w:rsidR="00BA1DA3">
        <w:t xml:space="preserve"> </w:t>
      </w:r>
      <w:r>
        <w:t>Министерство имущественных отношений и градостроительной деятельности Вологодской области (далее - Министерство)</w:t>
      </w:r>
      <w:r w:rsidR="001849E3">
        <w:t>.</w:t>
      </w:r>
      <w:r>
        <w:t xml:space="preserve"> </w:t>
      </w:r>
      <w:proofErr w:type="gramStart"/>
      <w:r>
        <w:t xml:space="preserve">Адрес местонахождения: 160000, г. Вологда, ул. Козленская, д. 8, тел. (8172) 23-00-80, электронный адрес: </w:t>
      </w:r>
      <w:r>
        <w:rPr>
          <w:rStyle w:val="72"/>
          <w:color w:val="000000"/>
        </w:rPr>
        <w:t>dio@dio.gov35.ru</w:t>
      </w:r>
      <w:r>
        <w:t>: принимает решение о проведении аукциона, о формировании аукционной комиссии, определяет порядок и условия проведения электронного аукциона и требования к участникам аукциона, принимает решения о внесении изменений  в извещение, готовит и предоставляет заинтересованным лицам разъяснения содержания решения о проведении электронного аукциона, порядка и</w:t>
      </w:r>
      <w:proofErr w:type="gramEnd"/>
      <w:r>
        <w:t xml:space="preserve"> условий проведения электронного аукциона и требований к участникам аукциона, принимает решение об отказе от проведения электронного аукциона, подписывает договор по итогам электронного аукциона.</w:t>
      </w:r>
    </w:p>
    <w:p w:rsidR="00642F9E" w:rsidRDefault="007A5768">
      <w:r>
        <w:t>1.2. Главное управление конкурентной политики Вологодской области (далее – Управление)</w:t>
      </w:r>
      <w:r w:rsidR="001849E3">
        <w:t xml:space="preserve">. Адрес местонахождения: </w:t>
      </w:r>
      <w:r>
        <w:t xml:space="preserve">160000, г. Вологда, ул. Козленская, д. 8, телефон: 8 (8172) 23-01-60 (4363): осуществляет методологическое сопровождение по вопросам, связанным с организацией проведения государственным казенным учреждением Вологодской области «Центр закупок» (далее – КУ </w:t>
      </w:r>
      <w:proofErr w:type="gramStart"/>
      <w:r>
        <w:t>ВО</w:t>
      </w:r>
      <w:proofErr w:type="gramEnd"/>
      <w:r>
        <w:t xml:space="preserve"> «Центр закупок» (подведомственное Управлению Уполномоченное учреждение)) электронного аукциона, а также обеспечивает организацию проведения КУ ВО «Центр закупок» электронного аукциона.</w:t>
      </w:r>
    </w:p>
    <w:p w:rsidR="00642F9E" w:rsidRDefault="007A5768">
      <w:r>
        <w:t xml:space="preserve">1.3. КУ </w:t>
      </w:r>
      <w:proofErr w:type="gramStart"/>
      <w:r>
        <w:t>ВО</w:t>
      </w:r>
      <w:proofErr w:type="gramEnd"/>
      <w:r>
        <w:t xml:space="preserve"> «Центр закупок»</w:t>
      </w:r>
      <w:r w:rsidR="001849E3">
        <w:t xml:space="preserve">. </w:t>
      </w:r>
      <w:r>
        <w:t xml:space="preserve"> </w:t>
      </w:r>
      <w:r w:rsidR="001849E3">
        <w:t xml:space="preserve">Адрес местонахождения: </w:t>
      </w:r>
      <w:r>
        <w:t>160001, г. Вологда, ул. Мальцева, д. 7, телефон: 8 (8172) 23-01-61 (4382): обеспечивает разработку и размещение извещения и протоколов, составляемых в ходе проведения электронного аукциона, осуществляет организацию проведения электронного аукциона, за исключением функций Министерства, указанных в пункте 1.1.</w:t>
      </w:r>
    </w:p>
    <w:p w:rsidR="00BA1DA3" w:rsidRDefault="007A5768">
      <w:pPr>
        <w:rPr>
          <w:color w:val="auto"/>
        </w:rPr>
      </w:pPr>
      <w:r>
        <w:rPr>
          <w:b/>
        </w:rPr>
        <w:t>2.</w:t>
      </w:r>
      <w:r>
        <w:t xml:space="preserve"> </w:t>
      </w:r>
      <w:r>
        <w:rPr>
          <w:b/>
        </w:rPr>
        <w:t xml:space="preserve">Уполномоченный орган: </w:t>
      </w:r>
      <w:r>
        <w:t xml:space="preserve">Министерство имущественных отношений и градостроительной деятельности Вологодской области, </w:t>
      </w:r>
      <w:r>
        <w:rPr>
          <w:b/>
        </w:rPr>
        <w:t>реквизиты решения о проведен</w:t>
      </w:r>
      <w:proofErr w:type="gramStart"/>
      <w:r>
        <w:rPr>
          <w:b/>
        </w:rPr>
        <w:t>ии ау</w:t>
      </w:r>
      <w:proofErr w:type="gramEnd"/>
      <w:r>
        <w:rPr>
          <w:b/>
        </w:rPr>
        <w:t xml:space="preserve">кциона: </w:t>
      </w:r>
      <w:r w:rsidR="00BA1DA3">
        <w:t xml:space="preserve">Распоряжение </w:t>
      </w:r>
      <w:r w:rsidR="00BA1DA3" w:rsidRPr="006134DE">
        <w:rPr>
          <w:color w:val="auto"/>
        </w:rPr>
        <w:t xml:space="preserve">Министерства имущественных отношений и градостроительной деятельности Вологодской области </w:t>
      </w:r>
      <w:r w:rsidR="005155A6" w:rsidRPr="009751F9">
        <w:rPr>
          <w:color w:val="auto"/>
        </w:rPr>
        <w:t>от 22.04.2026</w:t>
      </w:r>
      <w:r w:rsidR="005155A6">
        <w:rPr>
          <w:color w:val="auto"/>
        </w:rPr>
        <w:t xml:space="preserve"> </w:t>
      </w:r>
      <w:r w:rsidR="005155A6" w:rsidRPr="009751F9">
        <w:rPr>
          <w:color w:val="auto"/>
        </w:rPr>
        <w:t>№ 951-р «О проведен</w:t>
      </w:r>
      <w:proofErr w:type="gramStart"/>
      <w:r w:rsidR="005155A6" w:rsidRPr="009751F9">
        <w:rPr>
          <w:color w:val="auto"/>
        </w:rPr>
        <w:t>ии ау</w:t>
      </w:r>
      <w:proofErr w:type="gramEnd"/>
      <w:r w:rsidR="005155A6" w:rsidRPr="009751F9">
        <w:rPr>
          <w:color w:val="auto"/>
        </w:rPr>
        <w:t>кциона в электронной форме на право заключения договора аренды земельного участка».</w:t>
      </w:r>
    </w:p>
    <w:p w:rsidR="00642F9E" w:rsidRDefault="007A5768">
      <w:pPr>
        <w:rPr>
          <w:b/>
        </w:rPr>
      </w:pPr>
      <w:r>
        <w:rPr>
          <w:b/>
        </w:rPr>
        <w:t xml:space="preserve">3. Место проведения аукциона (место подачи заявок): </w:t>
      </w:r>
    </w:p>
    <w:p w:rsidR="00642F9E" w:rsidRDefault="007A5768">
      <w:pPr>
        <w:rPr>
          <w:rStyle w:val="1fff7"/>
          <w:sz w:val="24"/>
        </w:rPr>
      </w:pPr>
      <w:r>
        <w:rPr>
          <w:rStyle w:val="1fff7"/>
          <w:sz w:val="24"/>
        </w:rPr>
        <w:t>Аукцион проводится на электронной площадке «</w:t>
      </w:r>
      <w:proofErr w:type="spellStart"/>
      <w:r>
        <w:rPr>
          <w:rStyle w:val="1fff7"/>
          <w:sz w:val="24"/>
        </w:rPr>
        <w:t>Сбербанк-АСТ</w:t>
      </w:r>
      <w:proofErr w:type="spellEnd"/>
      <w:r>
        <w:rPr>
          <w:rStyle w:val="1fff7"/>
          <w:sz w:val="24"/>
        </w:rPr>
        <w:t>» в информационно-телекоммуникационной сети «Интернет» (</w:t>
      </w:r>
      <w:proofErr w:type="spellStart"/>
      <w:r>
        <w:rPr>
          <w:rStyle w:val="1fff7"/>
          <w:sz w:val="24"/>
        </w:rPr>
        <w:t>utp.sberbank-ast.ru</w:t>
      </w:r>
      <w:proofErr w:type="spellEnd"/>
      <w:r>
        <w:rPr>
          <w:rStyle w:val="1fff7"/>
          <w:sz w:val="24"/>
        </w:rPr>
        <w:t>), оператором которой является</w:t>
      </w:r>
      <w:r w:rsidR="008573D6">
        <w:rPr>
          <w:rStyle w:val="1fff7"/>
          <w:sz w:val="24"/>
        </w:rPr>
        <w:t xml:space="preserve"> акционерное общество «Сбербанк – А</w:t>
      </w:r>
      <w:r>
        <w:rPr>
          <w:rStyle w:val="1fff7"/>
          <w:sz w:val="24"/>
        </w:rPr>
        <w:t>втоматизированная система торгов» (далее – Электронная площадка).</w:t>
      </w:r>
    </w:p>
    <w:p w:rsidR="00642F9E" w:rsidRDefault="007A5768">
      <w:pPr>
        <w:rPr>
          <w:rStyle w:val="1fff7"/>
          <w:sz w:val="24"/>
        </w:rPr>
      </w:pPr>
      <w:r>
        <w:t>Информация о проведен</w:t>
      </w:r>
      <w:proofErr w:type="gramStart"/>
      <w:r>
        <w:t>ии ау</w:t>
      </w:r>
      <w:proofErr w:type="gramEnd"/>
      <w:r>
        <w:t xml:space="preserve">кциона размещена на официальном сайте Российской Федерации в информационно-телекоммуникационной сети «Интернет» </w:t>
      </w:r>
      <w:hyperlink r:id="rId7" w:history="1">
        <w:r>
          <w:rPr>
            <w:color w:val="0000FF"/>
          </w:rPr>
          <w:t>www.torgi.gov.ru</w:t>
        </w:r>
      </w:hyperlink>
      <w:r>
        <w:t xml:space="preserve"> </w:t>
      </w:r>
      <w:r>
        <w:rPr>
          <w:rStyle w:val="1fff7"/>
          <w:sz w:val="24"/>
        </w:rPr>
        <w:t>(далее – Официальный сайт).</w:t>
      </w:r>
    </w:p>
    <w:p w:rsidR="00642F9E" w:rsidRDefault="007A5768">
      <w:pPr>
        <w:ind w:left="709" w:firstLine="0"/>
      </w:pPr>
      <w:r w:rsidRPr="00F12E81">
        <w:rPr>
          <w:b/>
        </w:rPr>
        <w:t>Дата и время (московское) начала приема заявок</w:t>
      </w:r>
      <w:r>
        <w:t xml:space="preserve">: </w:t>
      </w:r>
    </w:p>
    <w:p w:rsidR="00642F9E" w:rsidRDefault="005155A6">
      <w:pPr>
        <w:ind w:left="709" w:firstLine="0"/>
      </w:pPr>
      <w:r>
        <w:t>13.05</w:t>
      </w:r>
      <w:r w:rsidR="007A5768">
        <w:t>.2025 года в 00 часов 00 минут.</w:t>
      </w:r>
    </w:p>
    <w:p w:rsidR="00642F9E" w:rsidRDefault="007A5768">
      <w:pPr>
        <w:ind w:left="709" w:firstLine="0"/>
      </w:pPr>
      <w:r w:rsidRPr="00F12E81">
        <w:rPr>
          <w:b/>
        </w:rPr>
        <w:t>Дата и время (московское) окончания приема заявок</w:t>
      </w:r>
      <w:r>
        <w:t xml:space="preserve">: </w:t>
      </w:r>
    </w:p>
    <w:p w:rsidR="00642F9E" w:rsidRDefault="005155A6">
      <w:pPr>
        <w:ind w:left="709" w:firstLine="0"/>
      </w:pPr>
      <w:r>
        <w:t>27.05</w:t>
      </w:r>
      <w:r w:rsidR="007A5768">
        <w:t>.2025 года в 08 часов 00 минут.</w:t>
      </w:r>
    </w:p>
    <w:p w:rsidR="00642F9E" w:rsidRPr="00F12E81" w:rsidRDefault="007A5768">
      <w:pPr>
        <w:ind w:left="709" w:firstLine="0"/>
        <w:rPr>
          <w:b/>
        </w:rPr>
      </w:pPr>
      <w:r w:rsidRPr="00F12E81">
        <w:rPr>
          <w:b/>
        </w:rPr>
        <w:t xml:space="preserve">Дата определения участников аукциона: </w:t>
      </w:r>
    </w:p>
    <w:p w:rsidR="00642F9E" w:rsidRDefault="005155A6">
      <w:pPr>
        <w:ind w:left="709" w:firstLine="0"/>
      </w:pPr>
      <w:r>
        <w:t>28.05</w:t>
      </w:r>
      <w:r w:rsidR="007A5768">
        <w:t>.2025 года.</w:t>
      </w:r>
    </w:p>
    <w:p w:rsidR="00642F9E" w:rsidRPr="00F12E81" w:rsidRDefault="007A5768">
      <w:pPr>
        <w:ind w:left="709" w:firstLine="0"/>
        <w:rPr>
          <w:b/>
        </w:rPr>
      </w:pPr>
      <w:r w:rsidRPr="00F12E81">
        <w:rPr>
          <w:b/>
        </w:rPr>
        <w:t xml:space="preserve">Дата и время (московское) проведения аукциона: </w:t>
      </w:r>
    </w:p>
    <w:p w:rsidR="00642F9E" w:rsidRDefault="005155A6">
      <w:pPr>
        <w:ind w:left="709" w:firstLine="0"/>
      </w:pPr>
      <w:r>
        <w:t>29.05</w:t>
      </w:r>
      <w:r w:rsidR="007A5768">
        <w:t>.2025 года в 08 часов 00 минут.</w:t>
      </w:r>
    </w:p>
    <w:p w:rsidR="00642F9E" w:rsidRPr="00F12E81" w:rsidRDefault="007A5768">
      <w:pPr>
        <w:ind w:left="709" w:firstLine="0"/>
        <w:rPr>
          <w:b/>
        </w:rPr>
      </w:pPr>
      <w:r w:rsidRPr="00F12E81">
        <w:rPr>
          <w:b/>
        </w:rPr>
        <w:t>Порядок проведения аукциона в электронной</w:t>
      </w:r>
      <w:r w:rsidRPr="00F12E81">
        <w:rPr>
          <w:rStyle w:val="1d"/>
          <w:b/>
          <w:sz w:val="24"/>
        </w:rPr>
        <w:t xml:space="preserve"> форме:</w:t>
      </w:r>
    </w:p>
    <w:p w:rsidR="00642F9E" w:rsidRDefault="007A5768">
      <w:r>
        <w:t xml:space="preserve">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</w:t>
      </w:r>
      <w:hyperlink r:id="rId8" w:history="1">
        <w:r>
          <w:rPr>
            <w:color w:val="0000FF"/>
            <w:u w:val="single"/>
          </w:rPr>
          <w:t>http://www.utp.sberbank-ast.ru</w:t>
        </w:r>
      </w:hyperlink>
      <w:r>
        <w:t xml:space="preserve"> в соответствии с Регламентом электронной площадки, либо пройти регистрацию на Официальном сайте.</w:t>
      </w:r>
    </w:p>
    <w:p w:rsidR="00642F9E" w:rsidRPr="005155A6" w:rsidRDefault="007A5768">
      <w:pPr>
        <w:rPr>
          <w:b/>
          <w:szCs w:val="24"/>
        </w:rPr>
      </w:pPr>
      <w:r w:rsidRPr="005155A6">
        <w:rPr>
          <w:b/>
          <w:szCs w:val="24"/>
        </w:rPr>
        <w:t>4.</w:t>
      </w:r>
      <w:r w:rsidRPr="005155A6">
        <w:rPr>
          <w:szCs w:val="24"/>
        </w:rPr>
        <w:t xml:space="preserve"> </w:t>
      </w:r>
      <w:r w:rsidRPr="005155A6">
        <w:rPr>
          <w:b/>
          <w:szCs w:val="24"/>
        </w:rPr>
        <w:t>Предмет аукциона</w:t>
      </w:r>
      <w:r w:rsidRPr="005155A6">
        <w:rPr>
          <w:szCs w:val="24"/>
        </w:rPr>
        <w:t xml:space="preserve">: </w:t>
      </w:r>
      <w:bookmarkStart w:id="0" w:name="_Hlk142642825"/>
      <w:r w:rsidR="005155A6" w:rsidRPr="005155A6">
        <w:rPr>
          <w:szCs w:val="24"/>
        </w:rPr>
        <w:t xml:space="preserve">право заключения договора аренды земельного участка с кадастровым номером </w:t>
      </w:r>
      <w:r w:rsidR="005155A6" w:rsidRPr="005155A6">
        <w:rPr>
          <w:rFonts w:eastAsia="TimesNewRomanPSMT"/>
          <w:szCs w:val="24"/>
        </w:rPr>
        <w:t>35:24:0201022:190</w:t>
      </w:r>
      <w:r w:rsidRPr="005155A6">
        <w:rPr>
          <w:szCs w:val="24"/>
        </w:rPr>
        <w:t>.</w:t>
      </w:r>
    </w:p>
    <w:p w:rsidR="00642F9E" w:rsidRPr="005155A6" w:rsidRDefault="007A5768">
      <w:pPr>
        <w:rPr>
          <w:szCs w:val="24"/>
        </w:rPr>
      </w:pPr>
      <w:r w:rsidRPr="005155A6">
        <w:rPr>
          <w:b/>
          <w:szCs w:val="24"/>
        </w:rPr>
        <w:lastRenderedPageBreak/>
        <w:t xml:space="preserve">Объект аукциона </w:t>
      </w:r>
      <w:r w:rsidRPr="005155A6">
        <w:rPr>
          <w:szCs w:val="24"/>
        </w:rPr>
        <w:t xml:space="preserve">(сведения о земельном участке): земельный участок с </w:t>
      </w:r>
      <w:r w:rsidRPr="005155A6">
        <w:rPr>
          <w:b/>
          <w:szCs w:val="24"/>
        </w:rPr>
        <w:t>кадастровым номером</w:t>
      </w:r>
      <w:r w:rsidRPr="005155A6">
        <w:rPr>
          <w:szCs w:val="24"/>
        </w:rPr>
        <w:t xml:space="preserve"> </w:t>
      </w:r>
      <w:r w:rsidR="005155A6" w:rsidRPr="005155A6">
        <w:rPr>
          <w:rFonts w:eastAsia="TimesNewRomanPSMT"/>
          <w:szCs w:val="24"/>
        </w:rPr>
        <w:t>35:24:0201022:190</w:t>
      </w:r>
      <w:r w:rsidRPr="005155A6">
        <w:rPr>
          <w:szCs w:val="24"/>
        </w:rPr>
        <w:t xml:space="preserve">, </w:t>
      </w:r>
      <w:r w:rsidRPr="005155A6">
        <w:rPr>
          <w:b/>
          <w:szCs w:val="24"/>
        </w:rPr>
        <w:t>площадью</w:t>
      </w:r>
      <w:r w:rsidRPr="005155A6">
        <w:rPr>
          <w:szCs w:val="24"/>
        </w:rPr>
        <w:t xml:space="preserve"> </w:t>
      </w:r>
      <w:r w:rsidR="005155A6" w:rsidRPr="005155A6">
        <w:rPr>
          <w:rFonts w:eastAsia="TimesNewRomanPSMT"/>
          <w:szCs w:val="24"/>
        </w:rPr>
        <w:t>796</w:t>
      </w:r>
      <w:r w:rsidRPr="005155A6">
        <w:rPr>
          <w:szCs w:val="24"/>
        </w:rPr>
        <w:t xml:space="preserve"> кв</w:t>
      </w:r>
      <w:proofErr w:type="gramStart"/>
      <w:r w:rsidRPr="005155A6">
        <w:rPr>
          <w:szCs w:val="24"/>
        </w:rPr>
        <w:t>.м</w:t>
      </w:r>
      <w:proofErr w:type="gramEnd"/>
      <w:r w:rsidRPr="005155A6">
        <w:rPr>
          <w:szCs w:val="24"/>
        </w:rPr>
        <w:t xml:space="preserve">, </w:t>
      </w:r>
      <w:r w:rsidRPr="005155A6">
        <w:rPr>
          <w:b/>
          <w:szCs w:val="24"/>
        </w:rPr>
        <w:t>категория земель</w:t>
      </w:r>
      <w:r w:rsidRPr="005155A6">
        <w:rPr>
          <w:szCs w:val="24"/>
        </w:rPr>
        <w:t xml:space="preserve"> - земли населенных пунктов, </w:t>
      </w:r>
      <w:r w:rsidRPr="005155A6">
        <w:rPr>
          <w:b/>
          <w:szCs w:val="24"/>
        </w:rPr>
        <w:t>разрешенное использование</w:t>
      </w:r>
      <w:r w:rsidRPr="005155A6">
        <w:rPr>
          <w:szCs w:val="24"/>
        </w:rPr>
        <w:t xml:space="preserve">: </w:t>
      </w:r>
      <w:r w:rsidR="005155A6" w:rsidRPr="005155A6">
        <w:rPr>
          <w:rFonts w:eastAsia="TimesNewRomanPSMT"/>
          <w:szCs w:val="24"/>
        </w:rPr>
        <w:t>склад</w:t>
      </w:r>
      <w:r w:rsidRPr="005155A6">
        <w:rPr>
          <w:szCs w:val="24"/>
        </w:rPr>
        <w:t xml:space="preserve">, </w:t>
      </w:r>
      <w:r w:rsidRPr="005155A6">
        <w:rPr>
          <w:b/>
          <w:szCs w:val="24"/>
        </w:rPr>
        <w:t>местоположение</w:t>
      </w:r>
      <w:r w:rsidRPr="005155A6">
        <w:rPr>
          <w:szCs w:val="24"/>
        </w:rPr>
        <w:t xml:space="preserve">: </w:t>
      </w:r>
      <w:r w:rsidR="005155A6" w:rsidRPr="005155A6">
        <w:rPr>
          <w:rFonts w:eastAsia="TimesNewRomanPSMT"/>
          <w:szCs w:val="24"/>
        </w:rPr>
        <w:t xml:space="preserve">Вологодская область, </w:t>
      </w:r>
      <w:proofErr w:type="gramStart"/>
      <w:r w:rsidR="005155A6" w:rsidRPr="005155A6">
        <w:rPr>
          <w:rFonts w:eastAsia="TimesNewRomanPSMT"/>
          <w:szCs w:val="24"/>
        </w:rPr>
        <w:t>г</w:t>
      </w:r>
      <w:proofErr w:type="gramEnd"/>
      <w:r w:rsidR="005155A6" w:rsidRPr="005155A6">
        <w:rPr>
          <w:rFonts w:eastAsia="TimesNewRomanPSMT"/>
          <w:szCs w:val="24"/>
        </w:rPr>
        <w:t>. Вологда, ул. Мальцева</w:t>
      </w:r>
      <w:r w:rsidRPr="005155A6">
        <w:rPr>
          <w:szCs w:val="24"/>
        </w:rPr>
        <w:t>.</w:t>
      </w:r>
    </w:p>
    <w:p w:rsidR="00BA1DA3" w:rsidRPr="007331C1" w:rsidRDefault="00BA1DA3" w:rsidP="00BA1DA3">
      <w:pPr>
        <w:contextualSpacing/>
      </w:pPr>
      <w:r w:rsidRPr="007331C1">
        <w:rPr>
          <w:b/>
        </w:rPr>
        <w:t>Срок аренды</w:t>
      </w:r>
      <w:r w:rsidRPr="007331C1">
        <w:t xml:space="preserve"> – </w:t>
      </w:r>
      <w:r w:rsidR="00AA3FCF" w:rsidRPr="00AA3FCF">
        <w:t>10</w:t>
      </w:r>
      <w:r w:rsidRPr="00AA3FCF">
        <w:t xml:space="preserve"> лет.</w:t>
      </w:r>
      <w:r w:rsidRPr="007331C1">
        <w:t xml:space="preserve"> </w:t>
      </w:r>
    </w:p>
    <w:p w:rsidR="00642F9E" w:rsidRDefault="007A5768">
      <w:pPr>
        <w:rPr>
          <w:b/>
          <w:highlight w:val="magenta"/>
        </w:rPr>
      </w:pPr>
      <w:r>
        <w:rPr>
          <w:b/>
        </w:rPr>
        <w:t>Права на земельный участок:</w:t>
      </w:r>
      <w:r>
        <w:t xml:space="preserve"> собственность Вологодской области.</w:t>
      </w:r>
    </w:p>
    <w:p w:rsidR="00642F9E" w:rsidRDefault="00AA3FCF">
      <w:r w:rsidRPr="007331C1">
        <w:rPr>
          <w:b/>
        </w:rPr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 (за исключением сетей электроснабжения), о сроке действия технических условий, (за исключением случаев, если в соответствии с основным видом разрешенного использования земельного участка не предусматривается строительство здания, сооружения):</w:t>
      </w:r>
      <w:bookmarkStart w:id="1" w:name="_Hlk163469149"/>
      <w:r>
        <w:rPr>
          <w:b/>
        </w:rPr>
        <w:t xml:space="preserve"> </w:t>
      </w:r>
      <w:r w:rsidR="001E0238" w:rsidRPr="00AD69A1">
        <w:rPr>
          <w:color w:val="auto"/>
          <w:szCs w:val="24"/>
        </w:rPr>
        <w:t>в соответствии с градостроительным планом земельного участка № РФ-35-</w:t>
      </w:r>
      <w:r w:rsidR="001E0238">
        <w:rPr>
          <w:color w:val="auto"/>
          <w:szCs w:val="24"/>
        </w:rPr>
        <w:t>2-27-0-00-2026-9270-0</w:t>
      </w:r>
      <w:r w:rsidR="001E0238" w:rsidRPr="00AD69A1">
        <w:rPr>
          <w:color w:val="auto"/>
          <w:szCs w:val="24"/>
        </w:rPr>
        <w:t xml:space="preserve"> от </w:t>
      </w:r>
      <w:r w:rsidR="001E0238">
        <w:rPr>
          <w:color w:val="auto"/>
          <w:szCs w:val="24"/>
        </w:rPr>
        <w:t>31.03</w:t>
      </w:r>
      <w:r w:rsidR="001E0238" w:rsidRPr="00AD69A1">
        <w:rPr>
          <w:color w:val="auto"/>
          <w:szCs w:val="24"/>
        </w:rPr>
        <w:t>.2026.</w:t>
      </w:r>
    </w:p>
    <w:p w:rsidR="00642F9E" w:rsidRDefault="007A5768">
      <w:r>
        <w:rPr>
          <w:b/>
        </w:rPr>
        <w:t>Ограничения, обременения прав (при наличии):</w:t>
      </w:r>
      <w:r>
        <w:t xml:space="preserve"> отсутствуют.</w:t>
      </w:r>
    </w:p>
    <w:p w:rsidR="00C10829" w:rsidRPr="00936000" w:rsidRDefault="007A5768" w:rsidP="00C10829">
      <w:pPr>
        <w:widowControl w:val="0"/>
        <w:rPr>
          <w:color w:val="auto"/>
          <w:sz w:val="27"/>
        </w:rPr>
      </w:pPr>
      <w:r>
        <w:rPr>
          <w:b/>
        </w:rPr>
        <w:t>Ограничения, обременения в использовании:</w:t>
      </w:r>
      <w:bookmarkEnd w:id="1"/>
      <w:r>
        <w:t xml:space="preserve"> </w:t>
      </w:r>
      <w:r w:rsidR="00C10829">
        <w:rPr>
          <w:color w:val="auto"/>
        </w:rPr>
        <w:t>з</w:t>
      </w:r>
      <w:r w:rsidR="00C10829" w:rsidRPr="00936000">
        <w:rPr>
          <w:color w:val="auto"/>
        </w:rPr>
        <w:t>емельный участок расположен в зонах</w:t>
      </w:r>
      <w:r w:rsidR="00C10829">
        <w:rPr>
          <w:color w:val="auto"/>
        </w:rPr>
        <w:t xml:space="preserve"> </w:t>
      </w:r>
      <w:r w:rsidR="00C10829" w:rsidRPr="00936000">
        <w:rPr>
          <w:color w:val="auto"/>
        </w:rPr>
        <w:t>с особыми условиями использования территорий:</w:t>
      </w:r>
      <w:r w:rsidR="00C10829" w:rsidRPr="00936000">
        <w:rPr>
          <w:color w:val="auto"/>
          <w:sz w:val="27"/>
        </w:rPr>
        <w:t xml:space="preserve"> </w:t>
      </w:r>
    </w:p>
    <w:p w:rsidR="00C10829" w:rsidRPr="00C10829" w:rsidRDefault="00C10829" w:rsidP="00C10829">
      <w:pPr>
        <w:pStyle w:val="a9"/>
        <w:widowControl w:val="0"/>
        <w:numPr>
          <w:ilvl w:val="0"/>
          <w:numId w:val="1"/>
        </w:numPr>
        <w:ind w:left="0" w:firstLine="709"/>
        <w:rPr>
          <w:color w:val="auto"/>
        </w:rPr>
      </w:pPr>
      <w:r w:rsidRPr="00C10829">
        <w:rPr>
          <w:color w:val="auto"/>
        </w:rPr>
        <w:t xml:space="preserve">Земельный участок полностью расположен в границах </w:t>
      </w:r>
      <w:proofErr w:type="spellStart"/>
      <w:r w:rsidRPr="00C10829">
        <w:rPr>
          <w:color w:val="auto"/>
        </w:rPr>
        <w:t>приаэродромной</w:t>
      </w:r>
      <w:proofErr w:type="spellEnd"/>
      <w:r w:rsidRPr="00C10829">
        <w:rPr>
          <w:color w:val="auto"/>
        </w:rPr>
        <w:t xml:space="preserve"> территории аэродрома гражданской авиации Вологда (реестровые номера</w:t>
      </w:r>
      <w:r w:rsidR="00221F82">
        <w:rPr>
          <w:color w:val="auto"/>
        </w:rPr>
        <w:t xml:space="preserve"> границ</w:t>
      </w:r>
      <w:r w:rsidRPr="00C10829">
        <w:rPr>
          <w:color w:val="auto"/>
        </w:rPr>
        <w:t>: 35:00-6.566, 35:00-6.568, 35:00-6.569, 35:00-6.570, 35:00-6.571), площадь земельного участка, покрываемая зоной с особыми условиями территории, составляет 796 кв</w:t>
      </w:r>
      <w:proofErr w:type="gramStart"/>
      <w:r w:rsidRPr="00C10829">
        <w:rPr>
          <w:color w:val="auto"/>
        </w:rPr>
        <w:t>.м</w:t>
      </w:r>
      <w:proofErr w:type="gramEnd"/>
      <w:r w:rsidRPr="00C10829">
        <w:rPr>
          <w:color w:val="auto"/>
        </w:rPr>
        <w:t xml:space="preserve">, ограничения использования земельного участка указаны в приложении к приказу РОСАВИАЦИИ от 12 января 2024 года № 8-П «Об установлении </w:t>
      </w:r>
      <w:proofErr w:type="spellStart"/>
      <w:r w:rsidRPr="00C10829">
        <w:rPr>
          <w:color w:val="auto"/>
        </w:rPr>
        <w:t>приаэродромной</w:t>
      </w:r>
      <w:proofErr w:type="spellEnd"/>
      <w:r w:rsidRPr="00C10829">
        <w:rPr>
          <w:color w:val="auto"/>
        </w:rPr>
        <w:t xml:space="preserve"> территории аэродрома гражданской авиации Вологда», в Воздушном кодексе Российской Федерации</w:t>
      </w:r>
      <w:r w:rsidR="00221F82">
        <w:rPr>
          <w:color w:val="auto"/>
        </w:rPr>
        <w:t>;</w:t>
      </w:r>
    </w:p>
    <w:p w:rsidR="00C10829" w:rsidRPr="00BA627E" w:rsidRDefault="00C10829" w:rsidP="00C10829">
      <w:pPr>
        <w:pStyle w:val="a9"/>
        <w:widowControl w:val="0"/>
        <w:numPr>
          <w:ilvl w:val="0"/>
          <w:numId w:val="1"/>
        </w:numPr>
        <w:ind w:left="0" w:firstLine="709"/>
        <w:rPr>
          <w:color w:val="auto"/>
        </w:rPr>
      </w:pPr>
      <w:r w:rsidRPr="00BA627E">
        <w:rPr>
          <w:color w:val="auto"/>
        </w:rPr>
        <w:t xml:space="preserve">Земельный участок частично расположен в границах водоохранной зоны р. </w:t>
      </w:r>
      <w:proofErr w:type="spellStart"/>
      <w:r w:rsidRPr="00BA627E">
        <w:rPr>
          <w:color w:val="auto"/>
        </w:rPr>
        <w:t>Содема</w:t>
      </w:r>
      <w:proofErr w:type="spellEnd"/>
      <w:r w:rsidRPr="00BA627E">
        <w:rPr>
          <w:color w:val="auto"/>
        </w:rPr>
        <w:t xml:space="preserve"> (</w:t>
      </w:r>
      <w:proofErr w:type="spellStart"/>
      <w:r w:rsidRPr="00BA627E">
        <w:rPr>
          <w:color w:val="auto"/>
        </w:rPr>
        <w:t>Собима</w:t>
      </w:r>
      <w:proofErr w:type="spellEnd"/>
      <w:r w:rsidRPr="00BA627E">
        <w:rPr>
          <w:color w:val="auto"/>
        </w:rPr>
        <w:t xml:space="preserve">) с реестровым номером </w:t>
      </w:r>
      <w:r w:rsidR="00221F82">
        <w:rPr>
          <w:color w:val="auto"/>
        </w:rPr>
        <w:t xml:space="preserve">границы </w:t>
      </w:r>
      <w:r w:rsidRPr="00BA627E">
        <w:rPr>
          <w:color w:val="auto"/>
        </w:rPr>
        <w:t>35:00-6.504, площадь земельного участка, покрываемая зоной с особыми условиями использования территории, составляет 727 кв</w:t>
      </w:r>
      <w:proofErr w:type="gramStart"/>
      <w:r w:rsidRPr="00BA627E">
        <w:rPr>
          <w:color w:val="auto"/>
        </w:rPr>
        <w:t>.м</w:t>
      </w:r>
      <w:proofErr w:type="gramEnd"/>
      <w:r w:rsidRPr="00BA627E">
        <w:rPr>
          <w:color w:val="auto"/>
        </w:rPr>
        <w:t>, ограничения использования земельного участка указаны в Водном кодексе Российской Федерации</w:t>
      </w:r>
      <w:r w:rsidR="00221F82">
        <w:rPr>
          <w:color w:val="auto"/>
        </w:rPr>
        <w:t>;</w:t>
      </w:r>
    </w:p>
    <w:p w:rsidR="00C10829" w:rsidRPr="00BA627E" w:rsidRDefault="00C10829" w:rsidP="00C10829">
      <w:pPr>
        <w:pStyle w:val="a9"/>
        <w:widowControl w:val="0"/>
        <w:numPr>
          <w:ilvl w:val="0"/>
          <w:numId w:val="1"/>
        </w:numPr>
        <w:ind w:left="0" w:firstLine="709"/>
        <w:rPr>
          <w:color w:val="auto"/>
        </w:rPr>
      </w:pPr>
      <w:r w:rsidRPr="00BA627E">
        <w:rPr>
          <w:color w:val="auto"/>
        </w:rPr>
        <w:t>Земельный участок полностью расположен в границах 3 пояса зоны санитарной</w:t>
      </w:r>
      <w:r>
        <w:rPr>
          <w:color w:val="auto"/>
        </w:rPr>
        <w:t xml:space="preserve"> </w:t>
      </w:r>
      <w:r w:rsidRPr="00BA627E">
        <w:rPr>
          <w:color w:val="auto"/>
        </w:rPr>
        <w:t>охраны</w:t>
      </w:r>
      <w:r>
        <w:rPr>
          <w:color w:val="auto"/>
        </w:rPr>
        <w:t xml:space="preserve"> </w:t>
      </w:r>
      <w:r w:rsidRPr="00BA627E">
        <w:rPr>
          <w:color w:val="auto"/>
        </w:rPr>
        <w:t>артезианских скважин</w:t>
      </w:r>
      <w:r>
        <w:rPr>
          <w:color w:val="auto"/>
        </w:rPr>
        <w:t xml:space="preserve"> </w:t>
      </w:r>
      <w:r w:rsidRPr="00BA627E">
        <w:rPr>
          <w:color w:val="auto"/>
        </w:rPr>
        <w:t>OAO</w:t>
      </w:r>
      <w:r>
        <w:rPr>
          <w:color w:val="auto"/>
        </w:rPr>
        <w:t xml:space="preserve"> </w:t>
      </w:r>
      <w:r w:rsidRPr="00BA627E">
        <w:rPr>
          <w:color w:val="auto"/>
        </w:rPr>
        <w:t>«РЖД» (зона</w:t>
      </w:r>
      <w:r>
        <w:rPr>
          <w:color w:val="auto"/>
        </w:rPr>
        <w:t xml:space="preserve"> </w:t>
      </w:r>
      <w:r w:rsidRPr="00BA627E">
        <w:rPr>
          <w:color w:val="auto"/>
        </w:rPr>
        <w:t>ограничений от химического загрязне</w:t>
      </w:r>
      <w:r>
        <w:rPr>
          <w:color w:val="auto"/>
        </w:rPr>
        <w:t>н</w:t>
      </w:r>
      <w:r w:rsidRPr="00BA627E">
        <w:rPr>
          <w:color w:val="auto"/>
        </w:rPr>
        <w:t>ия), площадь земельного участка, покрываемая зоной с особыми условиями территории, составляет 796 кв</w:t>
      </w:r>
      <w:proofErr w:type="gramStart"/>
      <w:r w:rsidRPr="00BA627E">
        <w:rPr>
          <w:color w:val="auto"/>
        </w:rPr>
        <w:t>.м</w:t>
      </w:r>
      <w:proofErr w:type="gramEnd"/>
      <w:r w:rsidRPr="00BA627E">
        <w:rPr>
          <w:color w:val="auto"/>
        </w:rPr>
        <w:t xml:space="preserve">, ограничения использования земельного участка указаны в </w:t>
      </w:r>
      <w:proofErr w:type="spellStart"/>
      <w:r w:rsidRPr="00BA627E">
        <w:rPr>
          <w:color w:val="auto"/>
        </w:rPr>
        <w:t>СанПин</w:t>
      </w:r>
      <w:proofErr w:type="spellEnd"/>
      <w:r w:rsidRPr="00BA627E">
        <w:rPr>
          <w:color w:val="auto"/>
        </w:rPr>
        <w:t xml:space="preserve"> 2.1.4.1110-02 «Зоны санитарной охраны источников водоснабжения и водопроводов питьевого назначения» (с последующими изменениями)</w:t>
      </w:r>
      <w:r w:rsidR="00221F82">
        <w:rPr>
          <w:color w:val="auto"/>
        </w:rPr>
        <w:t>;</w:t>
      </w:r>
    </w:p>
    <w:p w:rsidR="00C10829" w:rsidRPr="00065C83" w:rsidRDefault="00C10829" w:rsidP="00C10829">
      <w:pPr>
        <w:pStyle w:val="a9"/>
        <w:widowControl w:val="0"/>
        <w:numPr>
          <w:ilvl w:val="0"/>
          <w:numId w:val="1"/>
        </w:numPr>
        <w:ind w:left="0" w:firstLine="709"/>
        <w:rPr>
          <w:color w:val="auto"/>
        </w:rPr>
      </w:pPr>
      <w:r w:rsidRPr="00065C83">
        <w:rPr>
          <w:color w:val="auto"/>
        </w:rPr>
        <w:t xml:space="preserve">Земельный участок частично расположен в границах зоны регулирования </w:t>
      </w:r>
      <w:r w:rsidR="0029444B">
        <w:rPr>
          <w:color w:val="auto"/>
        </w:rPr>
        <w:t>з</w:t>
      </w:r>
      <w:r w:rsidRPr="00065C83">
        <w:rPr>
          <w:color w:val="auto"/>
        </w:rPr>
        <w:t xml:space="preserve">астройки 2 категории города Вологды с реестровым номером </w:t>
      </w:r>
      <w:r w:rsidR="00055E12">
        <w:rPr>
          <w:color w:val="auto"/>
        </w:rPr>
        <w:t xml:space="preserve">границы </w:t>
      </w:r>
      <w:r w:rsidRPr="00065C83">
        <w:rPr>
          <w:color w:val="auto"/>
        </w:rPr>
        <w:t>35:24-6.680, площадь земельного участка, покрываемая зоной с особыми условиями использования территории, составляет 793 кв</w:t>
      </w:r>
      <w:proofErr w:type="gramStart"/>
      <w:r w:rsidRPr="00065C83">
        <w:rPr>
          <w:color w:val="auto"/>
        </w:rPr>
        <w:t>.м</w:t>
      </w:r>
      <w:proofErr w:type="gramEnd"/>
      <w:r w:rsidRPr="00065C83">
        <w:rPr>
          <w:color w:val="auto"/>
        </w:rPr>
        <w:t xml:space="preserve">, ограничения использования земельного участка указаны в градостроительных регламентах в границах зон охраны объектов культурного наследия, расположенных на территории г. Вологды, и режимах использования земель на территориях памятников и в границах зон охраны объектов культурного наследия, расположенных на территории </w:t>
      </w:r>
      <w:proofErr w:type="gramStart"/>
      <w:r w:rsidRPr="00065C83">
        <w:rPr>
          <w:color w:val="auto"/>
        </w:rPr>
        <w:t>г</w:t>
      </w:r>
      <w:proofErr w:type="gramEnd"/>
      <w:r w:rsidRPr="00065C83">
        <w:rPr>
          <w:color w:val="auto"/>
        </w:rPr>
        <w:t>. Вологды, утвержденных по</w:t>
      </w:r>
      <w:r>
        <w:rPr>
          <w:color w:val="auto"/>
        </w:rPr>
        <w:t>с</w:t>
      </w:r>
      <w:r w:rsidRPr="00065C83">
        <w:rPr>
          <w:color w:val="auto"/>
        </w:rPr>
        <w:t xml:space="preserve">тановлением Правительства Вологодской области от 28 декабря 2009 года </w:t>
      </w:r>
      <w:r>
        <w:rPr>
          <w:color w:val="auto"/>
        </w:rPr>
        <w:t>№</w:t>
      </w:r>
      <w:r w:rsidRPr="00065C83">
        <w:rPr>
          <w:color w:val="auto"/>
        </w:rPr>
        <w:t xml:space="preserve"> 2087 (с последующими изменениями)</w:t>
      </w:r>
      <w:r w:rsidR="00055E12">
        <w:rPr>
          <w:color w:val="auto"/>
        </w:rPr>
        <w:t>;</w:t>
      </w:r>
    </w:p>
    <w:p w:rsidR="00C10829" w:rsidRDefault="00C10829" w:rsidP="00C10829">
      <w:pPr>
        <w:pStyle w:val="a9"/>
        <w:widowControl w:val="0"/>
        <w:numPr>
          <w:ilvl w:val="0"/>
          <w:numId w:val="1"/>
        </w:numPr>
        <w:ind w:left="0" w:firstLine="709"/>
        <w:rPr>
          <w:color w:val="auto"/>
        </w:rPr>
      </w:pPr>
      <w:r w:rsidRPr="00085E7F">
        <w:rPr>
          <w:color w:val="auto"/>
        </w:rPr>
        <w:t>Земельный участок частично расположен в границах зоны подтопления,</w:t>
      </w:r>
      <w:r>
        <w:rPr>
          <w:color w:val="auto"/>
        </w:rPr>
        <w:t xml:space="preserve"> </w:t>
      </w:r>
      <w:r w:rsidRPr="00085E7F">
        <w:rPr>
          <w:color w:val="auto"/>
        </w:rPr>
        <w:t xml:space="preserve">прилегающей к зоне затопления при максимальных уровнях воды 1 % обеспеченности на территории, прилегающей к р. Вологда, </w:t>
      </w:r>
      <w:proofErr w:type="spellStart"/>
      <w:r w:rsidRPr="00085E7F">
        <w:rPr>
          <w:color w:val="auto"/>
        </w:rPr>
        <w:t>Содема</w:t>
      </w:r>
      <w:proofErr w:type="spellEnd"/>
      <w:r w:rsidRPr="00085E7F">
        <w:rPr>
          <w:color w:val="auto"/>
        </w:rPr>
        <w:t xml:space="preserve">, </w:t>
      </w:r>
      <w:proofErr w:type="spellStart"/>
      <w:r w:rsidRPr="00085E7F">
        <w:rPr>
          <w:color w:val="auto"/>
        </w:rPr>
        <w:t>Шограш</w:t>
      </w:r>
      <w:proofErr w:type="spellEnd"/>
      <w:r w:rsidRPr="00085E7F">
        <w:rPr>
          <w:color w:val="auto"/>
        </w:rPr>
        <w:t xml:space="preserve"> в пределах г. Вологда с реестровым номером </w:t>
      </w:r>
      <w:r w:rsidR="00055E12">
        <w:rPr>
          <w:color w:val="auto"/>
        </w:rPr>
        <w:t xml:space="preserve">границы </w:t>
      </w:r>
      <w:r w:rsidRPr="00085E7F">
        <w:rPr>
          <w:color w:val="auto"/>
        </w:rPr>
        <w:t>35:24-6.319, площадь земельного участка, покрываемая зоной с особыми условиями использования территории, ориентировочно составляет 238 кв</w:t>
      </w:r>
      <w:proofErr w:type="gramStart"/>
      <w:r w:rsidRPr="00085E7F">
        <w:rPr>
          <w:color w:val="auto"/>
        </w:rPr>
        <w:t>.м</w:t>
      </w:r>
      <w:proofErr w:type="gramEnd"/>
      <w:r w:rsidRPr="00085E7F">
        <w:rPr>
          <w:color w:val="auto"/>
        </w:rPr>
        <w:t xml:space="preserve">, ограничения использования земельного участка указаны в Водном кодексе Российской Федерации, в </w:t>
      </w:r>
      <w:proofErr w:type="gramStart"/>
      <w:r w:rsidRPr="00085E7F">
        <w:rPr>
          <w:color w:val="auto"/>
        </w:rPr>
        <w:t>C</w:t>
      </w:r>
      <w:proofErr w:type="gramEnd"/>
      <w:r w:rsidRPr="00085E7F">
        <w:rPr>
          <w:color w:val="auto"/>
        </w:rPr>
        <w:t xml:space="preserve">П 104.13330.2016 «Инженерная защита территории от затопления и подтопления. Актуализированная редакция </w:t>
      </w:r>
      <w:proofErr w:type="spellStart"/>
      <w:r w:rsidRPr="00085E7F">
        <w:rPr>
          <w:color w:val="auto"/>
        </w:rPr>
        <w:t>СНиП</w:t>
      </w:r>
      <w:proofErr w:type="spellEnd"/>
      <w:r w:rsidRPr="00085E7F">
        <w:rPr>
          <w:color w:val="auto"/>
        </w:rPr>
        <w:t xml:space="preserve"> 2.06.15-85», в Федеральном законе от 30 декабря 2009 года </w:t>
      </w:r>
      <w:r>
        <w:rPr>
          <w:color w:val="auto"/>
        </w:rPr>
        <w:t>№</w:t>
      </w:r>
      <w:r w:rsidRPr="00085E7F">
        <w:rPr>
          <w:color w:val="auto"/>
        </w:rPr>
        <w:t xml:space="preserve"> 384-ФЗ «Технический регламент о безопасности зданий и сооружений» (с последующими изменениями)</w:t>
      </w:r>
      <w:r w:rsidR="00055E12">
        <w:rPr>
          <w:color w:val="auto"/>
        </w:rPr>
        <w:t>;</w:t>
      </w:r>
    </w:p>
    <w:p w:rsidR="00C10829" w:rsidRPr="00085E7F" w:rsidRDefault="00C10829" w:rsidP="00C10829">
      <w:pPr>
        <w:pStyle w:val="a9"/>
        <w:widowControl w:val="0"/>
        <w:numPr>
          <w:ilvl w:val="0"/>
          <w:numId w:val="1"/>
        </w:numPr>
        <w:tabs>
          <w:tab w:val="left" w:pos="433"/>
        </w:tabs>
        <w:autoSpaceDE w:val="0"/>
        <w:autoSpaceDN w:val="0"/>
        <w:ind w:left="0" w:firstLine="709"/>
        <w:rPr>
          <w:color w:val="auto"/>
        </w:rPr>
      </w:pPr>
      <w:r w:rsidRPr="00085E7F">
        <w:rPr>
          <w:color w:val="auto"/>
        </w:rPr>
        <w:t xml:space="preserve">Земельный участок частично расположен в границах территории объекта культурного наследия регионального значения достопримечательное место «Вологодский винный склад № 1» с реестровым номером </w:t>
      </w:r>
      <w:r w:rsidR="00A729F6">
        <w:rPr>
          <w:color w:val="auto"/>
        </w:rPr>
        <w:t xml:space="preserve">границы </w:t>
      </w:r>
      <w:r w:rsidRPr="00085E7F">
        <w:rPr>
          <w:color w:val="auto"/>
        </w:rPr>
        <w:t>35:24-8.314, площадь земельного участка, покрываемая зоной с особыми условиями использования территории, составляет 51 кв</w:t>
      </w:r>
      <w:proofErr w:type="gramStart"/>
      <w:r w:rsidRPr="00085E7F">
        <w:rPr>
          <w:color w:val="auto"/>
        </w:rPr>
        <w:t>.м</w:t>
      </w:r>
      <w:proofErr w:type="gramEnd"/>
      <w:r w:rsidRPr="00085E7F">
        <w:rPr>
          <w:color w:val="auto"/>
        </w:rPr>
        <w:t xml:space="preserve">, </w:t>
      </w:r>
      <w:r w:rsidRPr="00085E7F">
        <w:rPr>
          <w:color w:val="auto"/>
        </w:rPr>
        <w:lastRenderedPageBreak/>
        <w:t xml:space="preserve">ограничения использования земельного участка указаны в приказе Комитета по охране объектов культурного наследия Вологодской области от 24 июля 2020 года </w:t>
      </w:r>
      <w:r>
        <w:rPr>
          <w:color w:val="auto"/>
        </w:rPr>
        <w:t>№</w:t>
      </w:r>
      <w:r w:rsidRPr="00085E7F">
        <w:rPr>
          <w:color w:val="auto"/>
        </w:rPr>
        <w:t xml:space="preserve"> 6-O/01-13 «</w:t>
      </w:r>
      <w:proofErr w:type="gramStart"/>
      <w:r w:rsidRPr="00085E7F">
        <w:rPr>
          <w:color w:val="auto"/>
        </w:rPr>
        <w:t>О включения выявленного объек</w:t>
      </w:r>
      <w:r>
        <w:rPr>
          <w:color w:val="auto"/>
        </w:rPr>
        <w:t>т</w:t>
      </w:r>
      <w:r w:rsidRPr="00085E7F">
        <w:rPr>
          <w:color w:val="auto"/>
        </w:rPr>
        <w:t>а культурного наследия -</w:t>
      </w:r>
      <w:r>
        <w:rPr>
          <w:color w:val="auto"/>
        </w:rPr>
        <w:t xml:space="preserve"> </w:t>
      </w:r>
      <w:r w:rsidRPr="00085E7F">
        <w:rPr>
          <w:color w:val="auto"/>
        </w:rPr>
        <w:t>достопримечательное</w:t>
      </w:r>
      <w:r>
        <w:rPr>
          <w:color w:val="auto"/>
        </w:rPr>
        <w:t xml:space="preserve"> </w:t>
      </w:r>
      <w:r w:rsidRPr="00085E7F">
        <w:rPr>
          <w:color w:val="auto"/>
        </w:rPr>
        <w:t>место «Вологодский</w:t>
      </w:r>
      <w:r>
        <w:rPr>
          <w:color w:val="auto"/>
        </w:rPr>
        <w:t xml:space="preserve"> </w:t>
      </w:r>
      <w:r w:rsidRPr="00085E7F">
        <w:rPr>
          <w:color w:val="auto"/>
        </w:rPr>
        <w:t>винный</w:t>
      </w:r>
      <w:r>
        <w:rPr>
          <w:color w:val="auto"/>
        </w:rPr>
        <w:t xml:space="preserve"> </w:t>
      </w:r>
      <w:r w:rsidRPr="00085E7F">
        <w:rPr>
          <w:color w:val="auto"/>
        </w:rPr>
        <w:t>склад</w:t>
      </w:r>
      <w:r>
        <w:rPr>
          <w:color w:val="auto"/>
        </w:rPr>
        <w:t xml:space="preserve"> № </w:t>
      </w:r>
      <w:r w:rsidRPr="00085E7F">
        <w:rPr>
          <w:color w:val="auto"/>
        </w:rPr>
        <w:t>-</w:t>
      </w:r>
      <w:r>
        <w:rPr>
          <w:color w:val="auto"/>
        </w:rPr>
        <w:t xml:space="preserve"> </w:t>
      </w:r>
      <w:r w:rsidRPr="00085E7F">
        <w:rPr>
          <w:color w:val="auto"/>
        </w:rPr>
        <w:t>1», расположенного по адресу: г. Вологда, ул. III Интернационала, 39, в Единый государственный реестр объектов культурного наследия (памятников истории и культуры) народов Российской Федерации в качестве объек</w:t>
      </w:r>
      <w:r>
        <w:rPr>
          <w:color w:val="auto"/>
        </w:rPr>
        <w:t>т</w:t>
      </w:r>
      <w:r w:rsidRPr="00085E7F">
        <w:rPr>
          <w:color w:val="auto"/>
        </w:rPr>
        <w:t>а культурного наследия регионального значения и утверждении границ его территории», в Федеральном законе от 25 июня 2002 года № 73-ФЗ «Об объектах культурного наследия</w:t>
      </w:r>
      <w:proofErr w:type="gramEnd"/>
      <w:r w:rsidRPr="00085E7F">
        <w:rPr>
          <w:color w:val="auto"/>
        </w:rPr>
        <w:t xml:space="preserve"> (</w:t>
      </w:r>
      <w:proofErr w:type="gramStart"/>
      <w:r w:rsidRPr="00085E7F">
        <w:rPr>
          <w:color w:val="auto"/>
        </w:rPr>
        <w:t>памятниках</w:t>
      </w:r>
      <w:proofErr w:type="gramEnd"/>
      <w:r w:rsidRPr="00085E7F">
        <w:rPr>
          <w:color w:val="auto"/>
        </w:rPr>
        <w:t xml:space="preserve"> истории и культуры) народов Российской Федерации» (с последующими изменениями)</w:t>
      </w:r>
      <w:r w:rsidR="00055E12">
        <w:rPr>
          <w:color w:val="auto"/>
        </w:rPr>
        <w:t>;</w:t>
      </w:r>
    </w:p>
    <w:p w:rsidR="00C10829" w:rsidRPr="00A1270E" w:rsidRDefault="00C10829" w:rsidP="00C10829">
      <w:pPr>
        <w:pStyle w:val="a9"/>
        <w:widowControl w:val="0"/>
        <w:numPr>
          <w:ilvl w:val="0"/>
          <w:numId w:val="1"/>
        </w:numPr>
        <w:ind w:left="0" w:firstLine="709"/>
        <w:rPr>
          <w:color w:val="auto"/>
        </w:rPr>
      </w:pPr>
      <w:r w:rsidRPr="00A1270E">
        <w:rPr>
          <w:color w:val="auto"/>
        </w:rPr>
        <w:t xml:space="preserve">Земельный участок полностью расположен в границах третьего пояса зоны санитарной охраны (3CO) и ограничений использования земельных участков в границах 3CO водозаборного участка скважины </w:t>
      </w:r>
      <w:r>
        <w:rPr>
          <w:color w:val="auto"/>
        </w:rPr>
        <w:t>№</w:t>
      </w:r>
      <w:r w:rsidRPr="00A1270E">
        <w:rPr>
          <w:color w:val="auto"/>
        </w:rPr>
        <w:t xml:space="preserve"> 69694 на железнодорожной станции Вологда OAO «РЖД» в г</w:t>
      </w:r>
      <w:r w:rsidR="00A729F6">
        <w:rPr>
          <w:color w:val="auto"/>
        </w:rPr>
        <w:t>.</w:t>
      </w:r>
      <w:r w:rsidRPr="00A1270E">
        <w:rPr>
          <w:color w:val="auto"/>
        </w:rPr>
        <w:t xml:space="preserve"> Вологда с реестровым номером </w:t>
      </w:r>
      <w:r w:rsidR="00A729F6">
        <w:rPr>
          <w:color w:val="auto"/>
        </w:rPr>
        <w:t xml:space="preserve">границы </w:t>
      </w:r>
      <w:r w:rsidRPr="00A1270E">
        <w:rPr>
          <w:color w:val="auto"/>
        </w:rPr>
        <w:t>35:24-6.980, площадь земельного участка, покрываемая зоной с особыми условиями территории, составляет 796 кв</w:t>
      </w:r>
      <w:proofErr w:type="gramStart"/>
      <w:r w:rsidRPr="00A1270E">
        <w:rPr>
          <w:color w:val="auto"/>
        </w:rPr>
        <w:t>.м</w:t>
      </w:r>
      <w:proofErr w:type="gramEnd"/>
      <w:r w:rsidRPr="00A1270E">
        <w:rPr>
          <w:color w:val="auto"/>
        </w:rPr>
        <w:t xml:space="preserve">, ограничения использования земельного участка указаны в </w:t>
      </w:r>
      <w:proofErr w:type="spellStart"/>
      <w:r w:rsidRPr="00A1270E">
        <w:rPr>
          <w:color w:val="auto"/>
        </w:rPr>
        <w:t>Са</w:t>
      </w:r>
      <w:r>
        <w:rPr>
          <w:color w:val="auto"/>
        </w:rPr>
        <w:t>н</w:t>
      </w:r>
      <w:r w:rsidRPr="00A1270E">
        <w:rPr>
          <w:color w:val="auto"/>
        </w:rPr>
        <w:t>Пин</w:t>
      </w:r>
      <w:proofErr w:type="spellEnd"/>
      <w:r w:rsidRPr="00A1270E">
        <w:rPr>
          <w:color w:val="auto"/>
        </w:rPr>
        <w:t xml:space="preserve"> 2.1.4.1110-02 «Зоны санитарной охраны источников водоснабжения и водопроводов питьевого назначения» (с последующими изменениями).</w:t>
      </w:r>
    </w:p>
    <w:p w:rsidR="00642F9E" w:rsidRDefault="007A5768">
      <w:pPr>
        <w:rPr>
          <w:b/>
        </w:rPr>
      </w:pPr>
      <w:r>
        <w:rPr>
          <w:b/>
        </w:rPr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 (за исключением сетей электроснабжения), о сроке действия технических условий, (за исключением случаев, если в соответствии с основным видом разрешенного использования земельного участка не предусматривается строительство здания, сооружения):</w:t>
      </w:r>
    </w:p>
    <w:p w:rsidR="00642F9E" w:rsidRDefault="007A5768">
      <w:r>
        <w:t xml:space="preserve">- газоснабжение – письмо </w:t>
      </w:r>
      <w:r w:rsidR="000B1110" w:rsidRPr="003A020F">
        <w:t>АО «Газпром газораспределение Вологда» от 24.03.2026 № 08-2</w:t>
      </w:r>
      <w:r w:rsidR="00B67902">
        <w:t>/</w:t>
      </w:r>
      <w:r w:rsidR="000B1110" w:rsidRPr="003A020F">
        <w:t>3792</w:t>
      </w:r>
      <w:r>
        <w:t>;</w:t>
      </w:r>
    </w:p>
    <w:p w:rsidR="00642F9E" w:rsidRDefault="007A5768">
      <w:r>
        <w:t xml:space="preserve">- водоснабжение, водоотведение – письмо </w:t>
      </w:r>
      <w:r w:rsidR="008E7CBC" w:rsidRPr="003A020F">
        <w:t>МУП ЖКХ «</w:t>
      </w:r>
      <w:proofErr w:type="spellStart"/>
      <w:r w:rsidR="008E7CBC" w:rsidRPr="003A020F">
        <w:t>Вологдагорводоканал</w:t>
      </w:r>
      <w:proofErr w:type="spellEnd"/>
      <w:r w:rsidR="008E7CBC" w:rsidRPr="003A020F">
        <w:t>» от 27.03.2026 № 2088-исх</w:t>
      </w:r>
      <w:r>
        <w:t>;</w:t>
      </w:r>
    </w:p>
    <w:p w:rsidR="00642F9E" w:rsidRDefault="007A5768">
      <w:r>
        <w:t xml:space="preserve">- теплоснабжение – письмо </w:t>
      </w:r>
      <w:r w:rsidR="008E7CBC">
        <w:t>АО «</w:t>
      </w:r>
      <w:proofErr w:type="spellStart"/>
      <w:r w:rsidR="008E7CBC">
        <w:t>Вологдагортеплосеть</w:t>
      </w:r>
      <w:proofErr w:type="spellEnd"/>
      <w:r w:rsidR="008E7CBC">
        <w:t>» от 13.04.2026 № 10-01-21/3287-П/3761;</w:t>
      </w:r>
    </w:p>
    <w:p w:rsidR="008E7CBC" w:rsidRDefault="008E7CBC">
      <w:r>
        <w:t xml:space="preserve">- связь – письмо </w:t>
      </w:r>
      <w:r w:rsidRPr="0006358B">
        <w:t>Вологодск</w:t>
      </w:r>
      <w:r>
        <w:t>ого</w:t>
      </w:r>
      <w:r w:rsidRPr="0006358B">
        <w:t xml:space="preserve"> филиал</w:t>
      </w:r>
      <w:r>
        <w:t>а</w:t>
      </w:r>
      <w:r w:rsidRPr="0006358B">
        <w:t xml:space="preserve"> ПАО «Ростелеком» от 23.04.2026</w:t>
      </w:r>
      <w:r>
        <w:t xml:space="preserve"> </w:t>
      </w:r>
      <w:r w:rsidRPr="0006358B">
        <w:t>№ 01/05/65583/26</w:t>
      </w:r>
      <w:r>
        <w:t>;</w:t>
      </w:r>
    </w:p>
    <w:p w:rsidR="008E7CBC" w:rsidRDefault="008E7CBC" w:rsidP="008E7CBC">
      <w:r w:rsidRPr="00BD1D82">
        <w:rPr>
          <w:color w:val="auto"/>
          <w:szCs w:val="24"/>
        </w:rPr>
        <w:t>- электроснабжение</w:t>
      </w:r>
      <w:r>
        <w:rPr>
          <w:color w:val="auto"/>
          <w:szCs w:val="24"/>
        </w:rPr>
        <w:t xml:space="preserve"> – письмо </w:t>
      </w:r>
      <w:r w:rsidRPr="003A020F">
        <w:t>Вологодск</w:t>
      </w:r>
      <w:r>
        <w:t>ого</w:t>
      </w:r>
      <w:r w:rsidRPr="003A020F">
        <w:t xml:space="preserve"> филиал</w:t>
      </w:r>
      <w:r>
        <w:t>а</w:t>
      </w:r>
      <w:r w:rsidRPr="003A020F">
        <w:t xml:space="preserve"> ПАО «Россети Северо-Запад» от 25.03.2026 № МР</w:t>
      </w:r>
      <w:proofErr w:type="gramStart"/>
      <w:r w:rsidRPr="003A020F">
        <w:t>2</w:t>
      </w:r>
      <w:proofErr w:type="gramEnd"/>
      <w:r w:rsidRPr="003A020F">
        <w:t>/2</w:t>
      </w:r>
      <w:r>
        <w:t>/1</w:t>
      </w:r>
      <w:r w:rsidRPr="003A020F">
        <w:t>5/2/1778</w:t>
      </w:r>
      <w:r>
        <w:t xml:space="preserve">, письмо </w:t>
      </w:r>
      <w:r w:rsidRPr="003A020F">
        <w:t>АО «Вологодская Обл</w:t>
      </w:r>
      <w:r>
        <w:t>астная Энергетическая Компания»</w:t>
      </w:r>
      <w:r w:rsidRPr="003A020F">
        <w:t xml:space="preserve"> от 02.04.2026 № 7-4/02269</w:t>
      </w:r>
      <w:r>
        <w:t>.</w:t>
      </w:r>
    </w:p>
    <w:p w:rsidR="00642F9E" w:rsidRDefault="007A5768" w:rsidP="008E7CBC">
      <w:pPr>
        <w:rPr>
          <w:highlight w:val="magenta"/>
        </w:rPr>
      </w:pPr>
      <w:r>
        <w:rPr>
          <w:b/>
        </w:rPr>
        <w:t>Сведения о предыдущих торгах:</w:t>
      </w:r>
      <w:r>
        <w:t xml:space="preserve"> ранее торги не проводились.</w:t>
      </w:r>
      <w:r w:rsidR="008E7CBC">
        <w:tab/>
      </w:r>
    </w:p>
    <w:p w:rsidR="00642F9E" w:rsidRDefault="007A5768">
      <w:r>
        <w:rPr>
          <w:b/>
        </w:rPr>
        <w:t>Начальная цена предмета аукциона</w:t>
      </w:r>
      <w:r w:rsidR="00D17CCA">
        <w:rPr>
          <w:b/>
        </w:rPr>
        <w:t xml:space="preserve"> </w:t>
      </w:r>
      <w:r w:rsidR="00D17CCA" w:rsidRPr="007331C1">
        <w:rPr>
          <w:b/>
          <w:color w:val="000000" w:themeColor="text1"/>
        </w:rPr>
        <w:t>(размер годовой арендной платы</w:t>
      </w:r>
      <w:r w:rsidR="00D17CCA" w:rsidRPr="003712C7">
        <w:rPr>
          <w:b/>
          <w:color w:val="000000" w:themeColor="text1"/>
        </w:rPr>
        <w:t>):</w:t>
      </w:r>
      <w:r w:rsidR="00D17CCA">
        <w:rPr>
          <w:b/>
          <w:color w:val="000000" w:themeColor="text1"/>
        </w:rPr>
        <w:t xml:space="preserve"> </w:t>
      </w:r>
      <w:r w:rsidR="005E5AB6" w:rsidRPr="00936000">
        <w:t>10</w:t>
      </w:r>
      <w:r w:rsidR="005E5AB6">
        <w:t xml:space="preserve"> </w:t>
      </w:r>
      <w:r w:rsidR="005E5AB6" w:rsidRPr="00936000">
        <w:t>583,57 (десять тысяч пятьсот восемьдесят три) рубля 57 копеек</w:t>
      </w:r>
      <w:r>
        <w:t>.</w:t>
      </w:r>
    </w:p>
    <w:p w:rsidR="00642F9E" w:rsidRDefault="007A5768">
      <w:pPr>
        <w:contextualSpacing/>
        <w:rPr>
          <w:b/>
          <w:sz w:val="28"/>
        </w:rPr>
      </w:pPr>
      <w:r>
        <w:rPr>
          <w:b/>
        </w:rPr>
        <w:t>Шаг аукциона:</w:t>
      </w:r>
      <w:r>
        <w:t xml:space="preserve"> </w:t>
      </w:r>
      <w:r w:rsidR="005E5AB6" w:rsidRPr="00936000">
        <w:t>317</w:t>
      </w:r>
      <w:r w:rsidR="009416C3">
        <w:t>,51</w:t>
      </w:r>
      <w:r w:rsidR="005E5AB6" w:rsidRPr="00936000">
        <w:t xml:space="preserve"> (триста семнадцать) рублей 51 копейка</w:t>
      </w:r>
      <w:r>
        <w:t>.</w:t>
      </w:r>
    </w:p>
    <w:p w:rsidR="00642F9E" w:rsidRDefault="007A5768">
      <w:r>
        <w:rPr>
          <w:b/>
        </w:rPr>
        <w:t xml:space="preserve">Размер вносимого задатка: </w:t>
      </w:r>
      <w:r w:rsidR="005E5AB6" w:rsidRPr="00936000">
        <w:t>10</w:t>
      </w:r>
      <w:r w:rsidR="005E5AB6">
        <w:t xml:space="preserve"> </w:t>
      </w:r>
      <w:r w:rsidR="005E5AB6" w:rsidRPr="00936000">
        <w:t>583,57 (десять тысяч пятьсот восемьдесят три) рубля 57 копеек</w:t>
      </w:r>
      <w:r w:rsidR="005E5AB6">
        <w:t>.</w:t>
      </w:r>
    </w:p>
    <w:p w:rsidR="005E5AB6" w:rsidRPr="00A4544C" w:rsidRDefault="007A5768" w:rsidP="005E5AB6">
      <w:pPr>
        <w:rPr>
          <w:color w:val="auto"/>
          <w:szCs w:val="24"/>
        </w:rPr>
      </w:pPr>
      <w:r>
        <w:rPr>
          <w:b/>
        </w:rPr>
        <w:t xml:space="preserve">Состав участников аукциона: </w:t>
      </w:r>
      <w:bookmarkEnd w:id="0"/>
      <w:r w:rsidR="005E5AB6" w:rsidRPr="00A4544C">
        <w:rPr>
          <w:color w:val="auto"/>
          <w:szCs w:val="24"/>
          <w:u w:val="single"/>
        </w:rPr>
        <w:t>открытый по составу участников.</w:t>
      </w:r>
    </w:p>
    <w:p w:rsidR="00642F9E" w:rsidRDefault="007A5768">
      <w:pPr>
        <w:rPr>
          <w:b/>
        </w:rPr>
      </w:pPr>
      <w:r>
        <w:rPr>
          <w:b/>
        </w:rPr>
        <w:t>5. Порядок приема заявок на участие в электронном аукционе:</w:t>
      </w:r>
    </w:p>
    <w:p w:rsidR="00642F9E" w:rsidRDefault="007A5768">
      <w:r>
        <w:t>Заявка на участие в электронном аукционе подается путем подписания усиленной квалифицированной электронной подписью заявителя либо лица, имеющего право действовать от имени заявителя, ее электронной формы, размещенной на Электронной площадке, и прикрепления к ней электронных образов документов, подлежащих включению в состав заявки.</w:t>
      </w:r>
    </w:p>
    <w:p w:rsidR="00642F9E" w:rsidRDefault="007A5768">
      <w:r>
        <w:t>Для участия в аукционе заявители представляют документы, предусмотренные Земельным Кодексом Российской Федерации (в форме электронного документа):</w:t>
      </w:r>
    </w:p>
    <w:p w:rsidR="00642F9E" w:rsidRDefault="007A5768">
      <w:r>
        <w:t>1) заявка на участие в электронном аукционе с указанием банковских реквизитов счета для возврата задатка (приложение № 1);</w:t>
      </w:r>
    </w:p>
    <w:p w:rsidR="00642F9E" w:rsidRDefault="007A5768">
      <w:r>
        <w:t xml:space="preserve">2) </w:t>
      </w:r>
      <w:hyperlink r:id="rId9" w:history="1">
        <w:r>
          <w:rPr>
            <w:u w:color="000000"/>
          </w:rPr>
          <w:t>копии</w:t>
        </w:r>
      </w:hyperlink>
      <w:r>
        <w:t xml:space="preserve"> документов, удостоверяющих личность заявителя (для граждан);</w:t>
      </w:r>
    </w:p>
    <w:p w:rsidR="00642F9E" w:rsidRDefault="007A5768">
      <w:r>
        <w:t>3)надлежащим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642F9E" w:rsidRDefault="007A5768">
      <w:r>
        <w:t>4) документы, подтверждающие внесение задатка. Представление документов, подтверждающих внесение задатка, признается заключением соглашения о задатке.</w:t>
      </w:r>
    </w:p>
    <w:p w:rsidR="00642F9E" w:rsidRDefault="007A5768">
      <w:r>
        <w:t>В случае</w:t>
      </w:r>
      <w:proofErr w:type="gramStart"/>
      <w:r>
        <w:t>,</w:t>
      </w:r>
      <w:proofErr w:type="gramEnd"/>
      <w:r>
        <w:t xml:space="preserve"> если с заявкой на участие в Аукционе обращается представитель заявителя, предъявляется документ, подтверждающий полномочия представителя заявителя.</w:t>
      </w:r>
    </w:p>
    <w:p w:rsidR="00642F9E" w:rsidRDefault="007A5768">
      <w:r>
        <w:lastRenderedPageBreak/>
        <w:t>В случае предоставления паспорта гражданина Российской Федерации заявитель предоставляет вторую, третью страницы паспорта и страницу паспорта с отметкой о действующей регистрации гражданина по месту жительства.</w:t>
      </w:r>
    </w:p>
    <w:p w:rsidR="00642F9E" w:rsidRDefault="007A5768">
      <w:r>
        <w:t>Одно лицо имеет право подать только одну заявку.</w:t>
      </w:r>
    </w:p>
    <w:p w:rsidR="00642F9E" w:rsidRDefault="007A5768">
      <w:r>
        <w:t xml:space="preserve">Заявки подаются на Электронную площадку, начиная </w:t>
      </w:r>
      <w:proofErr w:type="gramStart"/>
      <w:r>
        <w:t>с даты начала</w:t>
      </w:r>
      <w:proofErr w:type="gramEnd"/>
      <w:r>
        <w:t xml:space="preserve"> приема заявок до времени и даты окончания приема заявок, указанных в извещении. Заявки с прилагаемыми к ним документами, поданные с нарушением установленного срока, а также заявки с незаполненными полями, на Электронной площадке не регистрируются программными средствами.</w:t>
      </w:r>
    </w:p>
    <w:p w:rsidR="00642F9E" w:rsidRDefault="007A5768">
      <w:r>
        <w:t xml:space="preserve">Заявитель вправе не позднее дня окончания приема заявок отозвать заявку путем направления уведомления об отзыве заявки на Электронную площадку. </w:t>
      </w:r>
    </w:p>
    <w:p w:rsidR="00642F9E" w:rsidRDefault="007A5768">
      <w:r>
        <w:t>Изменение заявки допускается только путем подачи заявителем новой заявки в установленные в информационном сообщении сроки о проведен</w:t>
      </w:r>
      <w:proofErr w:type="gramStart"/>
      <w:r>
        <w:t>ии ау</w:t>
      </w:r>
      <w:proofErr w:type="gramEnd"/>
      <w:r>
        <w:t>кциона, при этом первоначальная заявка должна быть отозвана.</w:t>
      </w:r>
    </w:p>
    <w:p w:rsidR="00642F9E" w:rsidRDefault="007A5768">
      <w:r>
        <w:t>Соблюдение заявителем указанных требований означает, что заявка и документы, представляемые одновременно с заявкой, поданы от имени заявителя.</w:t>
      </w:r>
    </w:p>
    <w:p w:rsidR="00642F9E" w:rsidRDefault="007A5768">
      <w:pPr>
        <w:rPr>
          <w:i/>
        </w:rPr>
      </w:pPr>
      <w:r>
        <w:t>Прилагаемые к заявке документы подписываются усиленной квалифицированной электронной подписью заявителя</w:t>
      </w:r>
      <w:r>
        <w:rPr>
          <w:i/>
        </w:rPr>
        <w:t>.</w:t>
      </w:r>
    </w:p>
    <w:p w:rsidR="00642F9E" w:rsidRDefault="007A5768">
      <w:r>
        <w:t>Заявитель не допускается к участию в аукционе в следующих случаях:</w:t>
      </w:r>
    </w:p>
    <w:p w:rsidR="00642F9E" w:rsidRDefault="007A5768">
      <w:r>
        <w:t>- непредставление необходимых для участия в аукционе документов или представление недостоверных сведений;</w:t>
      </w:r>
    </w:p>
    <w:p w:rsidR="00642F9E" w:rsidRDefault="007A5768">
      <w:r>
        <w:t>- непоступление задатка на дату рассмотрения заявок на участие в аукционе;</w:t>
      </w:r>
    </w:p>
    <w:p w:rsidR="00642F9E" w:rsidRDefault="007A5768">
      <w:r>
        <w:t>- подача заявки на участие лицом, которое в соответствии с Земельным кодексом Российской Федерации и другими федеральными законами не имеет права быть участником конкретного аукциона и приобретать земельный участок в собственность;</w:t>
      </w:r>
    </w:p>
    <w:p w:rsidR="00642F9E" w:rsidRDefault="007A5768">
      <w: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642F9E" w:rsidRDefault="007A5768">
      <w:r>
        <w:t xml:space="preserve">Заявитель приобретает статус участника аукциона </w:t>
      </w:r>
      <w:proofErr w:type="gramStart"/>
      <w:r>
        <w:t>в электронной форме с момента подписания протокола рассмотрения заявок на участие в аукционе в электронной форме</w:t>
      </w:r>
      <w:proofErr w:type="gramEnd"/>
      <w:r>
        <w:t>.</w:t>
      </w:r>
    </w:p>
    <w:p w:rsidR="00642F9E" w:rsidRDefault="007A5768">
      <w:r>
        <w:t xml:space="preserve">Сведения о количестве участников аукциона без указания иных сведений о таких участниках и сведения о заявителях, не допущенных к участию в аукционе, с указанием причин отказа в допуске к участию в нем размещаются на Официальном сайте не </w:t>
      </w:r>
      <w:proofErr w:type="gramStart"/>
      <w:r>
        <w:t>позднее</w:t>
      </w:r>
      <w:proofErr w:type="gramEnd"/>
      <w:r>
        <w:t xml:space="preserve"> чем на следующий день после дня подписания протокола рассмотрения заявок.</w:t>
      </w:r>
    </w:p>
    <w:p w:rsidR="00642F9E" w:rsidRDefault="007A5768">
      <w:pPr>
        <w:rPr>
          <w:b/>
        </w:rPr>
      </w:pPr>
      <w:r>
        <w:rPr>
          <w:b/>
        </w:rPr>
        <w:t>6. Порядок внесения задатка и его возврат.</w:t>
      </w:r>
    </w:p>
    <w:p w:rsidR="00642F9E" w:rsidRDefault="007A5768">
      <w:r>
        <w:t>Для участия в Аукционе заявители перечисляют задаток в валюте Российской Федерации в установленном настоящим извещением размере в счет обеспечения оплаты приобретаемого имущества, на банковские реквизиты Оператора Электронной площадки:</w:t>
      </w:r>
    </w:p>
    <w:p w:rsidR="00642F9E" w:rsidRDefault="007A5768">
      <w:r>
        <w:t>Наименование: АО «</w:t>
      </w:r>
      <w:proofErr w:type="spellStart"/>
      <w:r>
        <w:t>Сбербанк-АСТ</w:t>
      </w:r>
      <w:proofErr w:type="spellEnd"/>
      <w:r>
        <w:t>»</w:t>
      </w:r>
    </w:p>
    <w:p w:rsidR="00642F9E" w:rsidRDefault="007A5768">
      <w:r>
        <w:t>ИНН: 7707308480</w:t>
      </w:r>
    </w:p>
    <w:p w:rsidR="00642F9E" w:rsidRDefault="007A5768">
      <w:r>
        <w:t>КПП: 770401001</w:t>
      </w:r>
    </w:p>
    <w:p w:rsidR="00642F9E" w:rsidRDefault="007A5768">
      <w:r>
        <w:t>Расчетный счет: 40702810300020038047</w:t>
      </w:r>
    </w:p>
    <w:p w:rsidR="00642F9E" w:rsidRDefault="007A5768">
      <w:r>
        <w:t>БАНК ПОЛУЧАТЕЛЯ:</w:t>
      </w:r>
    </w:p>
    <w:p w:rsidR="00642F9E" w:rsidRDefault="007A5768">
      <w:r>
        <w:t>Наименование банка: ПАО «СБЕРБАНК РОССИИ» Г. МОСКВА</w:t>
      </w:r>
    </w:p>
    <w:p w:rsidR="00642F9E" w:rsidRDefault="007A5768">
      <w:r>
        <w:t>БИК: 044525225</w:t>
      </w:r>
    </w:p>
    <w:p w:rsidR="00642F9E" w:rsidRDefault="007A5768">
      <w:r>
        <w:t>Корреспондентский счет: 30101810400000000225</w:t>
      </w:r>
    </w:p>
    <w:p w:rsidR="00D17CCA" w:rsidRPr="007331C1" w:rsidRDefault="00D17CCA" w:rsidP="00D17CCA">
      <w:r w:rsidRPr="007331C1">
        <w:t xml:space="preserve">Назначение платежа: </w:t>
      </w:r>
      <w:r w:rsidRPr="007331C1">
        <w:rPr>
          <w:color w:val="auto"/>
          <w:szCs w:val="24"/>
        </w:rPr>
        <w:t>«</w:t>
      </w:r>
      <w:r w:rsidRPr="007331C1">
        <w:rPr>
          <w:szCs w:val="24"/>
          <w:shd w:val="clear" w:color="auto" w:fill="FFFFFF"/>
        </w:rPr>
        <w:t>Задаток (ИНН плательщика), НДС не облагается</w:t>
      </w:r>
      <w:r w:rsidRPr="007331C1">
        <w:rPr>
          <w:color w:val="auto"/>
          <w:szCs w:val="24"/>
        </w:rPr>
        <w:t>»</w:t>
      </w:r>
      <w:r w:rsidRPr="007331C1">
        <w:t>.</w:t>
      </w:r>
    </w:p>
    <w:p w:rsidR="00642F9E" w:rsidRDefault="007A5768">
      <w:r>
        <w:t xml:space="preserve">Денежные средства в сумме задатка должны быть зачислены на лицевой счет </w:t>
      </w:r>
      <w:proofErr w:type="gramStart"/>
      <w:r>
        <w:t>заявителя</w:t>
      </w:r>
      <w:proofErr w:type="gramEnd"/>
      <w:r>
        <w:t xml:space="preserve"> на электронной площадке не позднее 00 часов 00 минут (время Московское) дня определения участников торгов, указанного в данном извещении.</w:t>
      </w:r>
    </w:p>
    <w:p w:rsidR="00642F9E" w:rsidRDefault="007A5768">
      <w:r>
        <w:t>Срок зачисления денежных средств на лицевой счет заявителя на Электронной площадке составляет от 1 до 3 рабочих дней.</w:t>
      </w:r>
    </w:p>
    <w:p w:rsidR="00642F9E" w:rsidRDefault="007A5768">
      <w:r>
        <w:t>Денежные средства, перечисленные за участника третьим лицом, не зачисляются на счет такого участника на Электронной площадке.</w:t>
      </w:r>
    </w:p>
    <w:p w:rsidR="00642F9E" w:rsidRDefault="007A5768" w:rsidP="00D17CCA">
      <w:r>
        <w:t>Возврат задатков:</w:t>
      </w:r>
    </w:p>
    <w:p w:rsidR="00642F9E" w:rsidRDefault="007A5768" w:rsidP="00D17CCA">
      <w:r>
        <w:lastRenderedPageBreak/>
        <w:t>- возврат задатка заявителю, отозвавшему заявку до окончания срока приема заявок на участие в аукционе, осуществляется в течение 3 рабочих дней со дня поступления уведомления об отзыве заявки,</w:t>
      </w:r>
    </w:p>
    <w:p w:rsidR="00642F9E" w:rsidRDefault="007A5768" w:rsidP="00D17CCA">
      <w:r>
        <w:t>- возврат задатка заявителю, отозвавшему заявку после окончания срока приема заявок на участие в аукционе, осуществляется в порядке, установленном для участников аукциона,</w:t>
      </w:r>
    </w:p>
    <w:p w:rsidR="00642F9E" w:rsidRDefault="007A5768" w:rsidP="00D17CCA">
      <w:pPr>
        <w:pStyle w:val="ad"/>
        <w:spacing w:beforeAutospacing="0" w:afterAutospacing="0"/>
      </w:pPr>
      <w:proofErr w:type="gramStart"/>
      <w:r>
        <w:t>- задатки лицам, участвовавшим в аукционе, но не победившим в нем возвращаются в течение 3 рабочих дней со дня подписания протокола о результатах аукциона, за исключением участника аукциона, который сделал предпоследнее предложение о цене предмета аукциона, задаток, внесенный таким участником, возвращается ему в течение трех дней со дня подписания договора купли-продажи или договора аренды земельного участка победителем аукциона.</w:t>
      </w:r>
      <w:proofErr w:type="gramEnd"/>
    </w:p>
    <w:p w:rsidR="00642F9E" w:rsidRDefault="007A5768" w:rsidP="00D17CCA">
      <w:r>
        <w:t>- заявителю, не допущенному к участию в аукционе, внесенный им задаток возвращается в течение 3 рабочих дней со дня оформления протокола рассмотрения заявок на участие в аукционе,</w:t>
      </w:r>
    </w:p>
    <w:p w:rsidR="00642F9E" w:rsidRDefault="007A5768" w:rsidP="00D17CCA">
      <w:pPr>
        <w:pStyle w:val="ad"/>
        <w:spacing w:beforeAutospacing="0" w:afterAutospacing="0"/>
      </w:pPr>
      <w:proofErr w:type="gramStart"/>
      <w:r>
        <w:t xml:space="preserve">Задаток, внесенный лицом, признанным победителем аукциона, задаток, внесенный иным лицом, с которым договор купли-продажи или договор аренды земельного участка заключается в соответствии с </w:t>
      </w:r>
      <w:hyperlink r:id="rId10" w:history="1">
        <w:r>
          <w:rPr>
            <w:rStyle w:val="72"/>
          </w:rPr>
          <w:t>пунктом 13</w:t>
        </w:r>
      </w:hyperlink>
      <w:r>
        <w:t xml:space="preserve">, </w:t>
      </w:r>
      <w:hyperlink r:id="rId11" w:history="1">
        <w:r>
          <w:rPr>
            <w:rStyle w:val="72"/>
          </w:rPr>
          <w:t>14</w:t>
        </w:r>
      </w:hyperlink>
      <w:r>
        <w:t xml:space="preserve">, </w:t>
      </w:r>
      <w:hyperlink r:id="rId12" w:history="1">
        <w:r>
          <w:rPr>
            <w:rStyle w:val="72"/>
          </w:rPr>
          <w:t>20</w:t>
        </w:r>
      </w:hyperlink>
      <w:r>
        <w:t xml:space="preserve"> или </w:t>
      </w:r>
      <w:hyperlink r:id="rId13" w:history="1">
        <w:r>
          <w:rPr>
            <w:rStyle w:val="72"/>
          </w:rPr>
          <w:t>25</w:t>
        </w:r>
      </w:hyperlink>
      <w:r>
        <w:t xml:space="preserve"> статьи 39.12 Земельного кодекса Российской Федерации, засчитываются в оплату приобретаемого земельного участка или в счет арендной платы за него.</w:t>
      </w:r>
      <w:proofErr w:type="gramEnd"/>
      <w:r>
        <w:t xml:space="preserve"> Задатки, внесенные этими лицами, не заключившими в установленном настоящей статьей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642F9E" w:rsidRDefault="007A5768" w:rsidP="00D17CCA">
      <w:pPr>
        <w:rPr>
          <w:b/>
          <w:strike/>
        </w:rPr>
      </w:pPr>
      <w:r>
        <w:rPr>
          <w:b/>
        </w:rPr>
        <w:t>7. Плата с победителя Аукциона или иных лиц, с которыми в соответствии с пунктами 13, 14, 20 и 25 статьи 39.12 Земельного кодекса Российской Федерации заключается договор купли-продажи земельного участка либо договор аренды земельного участка, оператором Электронной площадки не взимается.</w:t>
      </w:r>
    </w:p>
    <w:p w:rsidR="00642F9E" w:rsidRDefault="007A5768" w:rsidP="00D17CCA">
      <w:pPr>
        <w:rPr>
          <w:b/>
        </w:rPr>
      </w:pPr>
      <w:r>
        <w:rPr>
          <w:b/>
        </w:rPr>
        <w:t>8. Отмена аукциона, отказ от проведения аукциона</w:t>
      </w:r>
    </w:p>
    <w:p w:rsidR="00642F9E" w:rsidRDefault="007A5768" w:rsidP="00D17CCA">
      <w:r>
        <w:t>Уполномоченный орган принимает решение об отказе в проведен</w:t>
      </w:r>
      <w:proofErr w:type="gramStart"/>
      <w:r>
        <w:t>ии ау</w:t>
      </w:r>
      <w:proofErr w:type="gramEnd"/>
      <w:r>
        <w:t>кциона в случае выявления обстоятельств, предусмотренных п. 8 ст. 39.11 Земельного кодекса Российской Федерации, в соответствии со статьей 448 Гражданского кодекса Российской Федерации.</w:t>
      </w:r>
    </w:p>
    <w:p w:rsidR="00642F9E" w:rsidRDefault="007A5768">
      <w:r>
        <w:t xml:space="preserve">Извещение об отказе в проведении аукциона размещается на Официальном сайте Организатором аукциона (КУ </w:t>
      </w:r>
      <w:proofErr w:type="gramStart"/>
      <w:r>
        <w:t>ВО</w:t>
      </w:r>
      <w:proofErr w:type="gramEnd"/>
      <w:r>
        <w:t xml:space="preserve"> «Центр закупок») в течение 3 (трех) дней со дня принятия данного решения. Организатор аукциона (КУ </w:t>
      </w:r>
      <w:proofErr w:type="gramStart"/>
      <w:r>
        <w:t>ВО</w:t>
      </w:r>
      <w:proofErr w:type="gramEnd"/>
      <w:r>
        <w:t xml:space="preserve"> «Центр закупок») в течение трех дней со дня принятия решения об отказе в проведении аукциона обязан известить участников аукциона об отказе в проведении аукциона.</w:t>
      </w:r>
    </w:p>
    <w:p w:rsidR="00642F9E" w:rsidRDefault="007A5768">
      <w:pPr>
        <w:rPr>
          <w:b/>
        </w:rPr>
      </w:pPr>
      <w:r>
        <w:rPr>
          <w:b/>
        </w:rPr>
        <w:t>9. Порядок проведения Аукциона.</w:t>
      </w:r>
    </w:p>
    <w:p w:rsidR="00642F9E" w:rsidRDefault="007A5768" w:rsidP="00D17CCA">
      <w:pPr>
        <w:pStyle w:val="ad"/>
        <w:spacing w:beforeAutospacing="0" w:afterAutospacing="0"/>
      </w:pPr>
      <w:proofErr w:type="gramStart"/>
      <w:r>
        <w:t>Аукцион проводится в указанные в извещении день и время путем последовательного повышения участниками начальной цены предмета аукциона на величину, равную величине «шага аукциона».</w:t>
      </w:r>
      <w:proofErr w:type="gramEnd"/>
      <w:r>
        <w:t xml:space="preserve"> «Шаг аукциона» устанавливается в фиксированной сумме, при проведении электронного аукциона "шаг аукциона" может быть установлен от одного до пяти процентов начальной цены предмета аукциона, и не изменяется в течение всего аукциона. Во время проведения процедуры аукциона оператор Электронной площадки обеспечивает возможность представления участникам предложений о цене предмета аукциона.</w:t>
      </w:r>
    </w:p>
    <w:p w:rsidR="00642F9E" w:rsidRDefault="007A5768" w:rsidP="00D17CCA">
      <w:r>
        <w:t>Время для подачи предложений о цене определяется в следующем порядке:</w:t>
      </w:r>
    </w:p>
    <w:p w:rsidR="00642F9E" w:rsidRDefault="007A5768" w:rsidP="00D17CCA">
      <w:r>
        <w:t>- время для подачи первого предложения о цене составляет 10 минут с момента начала аукциона;</w:t>
      </w:r>
    </w:p>
    <w:p w:rsidR="00642F9E" w:rsidRDefault="007A5768" w:rsidP="00D17CCA">
      <w:r>
        <w:t>- в случае поступления предложения о цене, увеличивающего начальную цену договора или текущее лучшее предложение о цене, время для подачи предложений о цене продлевается на 10 минут с момента приема оператором Электронной площадки каждого из таких предложений.</w:t>
      </w:r>
    </w:p>
    <w:p w:rsidR="00642F9E" w:rsidRDefault="007A5768" w:rsidP="00D17CCA">
      <w:r>
        <w:t xml:space="preserve">Если в течение времени для подачи первого предложения о цене или лучшего ценового предложения не поступает ни одного предложения о цене, подача предложений о цене автоматически при помощи программных и технических средств Электронной площадки завершается. </w:t>
      </w:r>
    </w:p>
    <w:p w:rsidR="00642F9E" w:rsidRDefault="007A5768" w:rsidP="00D17CCA">
      <w:r>
        <w:t>В ходе торговой сессии оператор электронной площадки программными средствами электронной площадки обеспечивает отклонение предложения о цене в момент его поступления и соответствующее информирование участника, в случае если:</w:t>
      </w:r>
    </w:p>
    <w:p w:rsidR="00642F9E" w:rsidRDefault="007A5768" w:rsidP="00D17CCA">
      <w:r>
        <w:t>- предложение о цене подано до начала или по истечении установленного времени для подачи предложений о цене;</w:t>
      </w:r>
    </w:p>
    <w:p w:rsidR="00642F9E" w:rsidRDefault="007A5768" w:rsidP="00D17CCA">
      <w:r>
        <w:lastRenderedPageBreak/>
        <w:t>- представленное предложение о цене ниже начальной цены;</w:t>
      </w:r>
    </w:p>
    <w:p w:rsidR="00642F9E" w:rsidRDefault="007A5768" w:rsidP="00D17CCA">
      <w:r>
        <w:t>- представленное предложение о цене равно нулю;</w:t>
      </w:r>
    </w:p>
    <w:p w:rsidR="00642F9E" w:rsidRDefault="007A5768" w:rsidP="00D17CCA">
      <w:r>
        <w:t>- представленное предложение о цене не соответствует увеличению текущей цены в соответствии с «шагом аукциона»;</w:t>
      </w:r>
    </w:p>
    <w:p w:rsidR="00642F9E" w:rsidRDefault="007A5768" w:rsidP="00D17CCA">
      <w:r>
        <w:t>- представленное участником предложение о цене меньше ранее представленных предложений;</w:t>
      </w:r>
    </w:p>
    <w:p w:rsidR="00642F9E" w:rsidRDefault="007A5768" w:rsidP="00D17CCA">
      <w:r>
        <w:t>- представленное участником предложение о цене является лучшим текущим предложением о цене.</w:t>
      </w:r>
    </w:p>
    <w:p w:rsidR="00642F9E" w:rsidRDefault="007A5768" w:rsidP="00D17CCA">
      <w:r>
        <w:t>Победителем аукциона признается участник аукциона, предложивший наибольшую цену за земельный участок.</w:t>
      </w:r>
    </w:p>
    <w:p w:rsidR="00642F9E" w:rsidRDefault="007A5768" w:rsidP="00D17CCA">
      <w:r>
        <w:t xml:space="preserve">Протокол проведения аукциона подписывается усиленной квалифицированной электронной подписью оператором электронной площадки и размещается на  электронной площадке в течение одного часа после окончания аукциона. В протоколе проведения аукциона указываются адрес электронной площадки, дата, время начала и окончания аукциона, начальная цена предмета аукциона, все максимальные предложения каждого участника о цене предмета аукциона. На основании данного протокола организатор аукциона </w:t>
      </w:r>
      <w:r>
        <w:br/>
        <w:t xml:space="preserve">(КУ </w:t>
      </w:r>
      <w:proofErr w:type="gramStart"/>
      <w:r>
        <w:t>ВО</w:t>
      </w:r>
      <w:proofErr w:type="gramEnd"/>
      <w:r>
        <w:t xml:space="preserve"> «Центр закупок») в день проведения обеспечивает подготовку протокола о результатах электронного аукциона, который должен содержать:</w:t>
      </w:r>
    </w:p>
    <w:p w:rsidR="00642F9E" w:rsidRDefault="007A5768" w:rsidP="00D17CCA">
      <w:r>
        <w:t>- сведения о месте, дате и времени проведения аукциона;</w:t>
      </w:r>
    </w:p>
    <w:p w:rsidR="00642F9E" w:rsidRDefault="007A5768" w:rsidP="00D17CCA">
      <w:r>
        <w:t>- предмет аукциона, в том числе сведения о местоположении и площади земельного участка;</w:t>
      </w:r>
    </w:p>
    <w:p w:rsidR="00642F9E" w:rsidRDefault="007A5768" w:rsidP="00D17CCA">
      <w:r>
        <w:t>- сведения об участниках аукциона, о начальной цене предмета аукциона, последнем и предпоследнем предложениях о цене предмета аукциона;</w:t>
      </w:r>
    </w:p>
    <w:p w:rsidR="00642F9E" w:rsidRDefault="007A5768" w:rsidP="00D17CCA">
      <w:r>
        <w:t>- наименование и место нахождения (для юридического лица), фамилия, имя и (при наличии) отчество победителя аукциона и иного участника аукциона, который сделал предпоследнее предложение о цене предмета аукциона;</w:t>
      </w:r>
    </w:p>
    <w:p w:rsidR="00642F9E" w:rsidRDefault="007A5768" w:rsidP="00D17CCA">
      <w:r>
        <w:t xml:space="preserve">- сведения о последнем </w:t>
      </w:r>
      <w:proofErr w:type="gramStart"/>
      <w:r>
        <w:t>предложении</w:t>
      </w:r>
      <w:proofErr w:type="gramEnd"/>
      <w:r>
        <w:t xml:space="preserve"> о цене предмета Аукциона (цена приобретаемого в собственность земельного участка/размер ежегодной арендной платы или размер первого арендного платежа).</w:t>
      </w:r>
    </w:p>
    <w:p w:rsidR="00642F9E" w:rsidRDefault="007A5768" w:rsidP="00D17CCA">
      <w:r>
        <w:t xml:space="preserve">Протокол о результатах электронного аукциона подписывается усиленной квалифицированной электронной подписью лица, уполномоченного действовать от имени организатора аукциона (КУ </w:t>
      </w:r>
      <w:proofErr w:type="gramStart"/>
      <w:r>
        <w:t>ВО</w:t>
      </w:r>
      <w:proofErr w:type="gramEnd"/>
      <w:r>
        <w:t xml:space="preserve"> «Центр закупок»), размещается в течение одного рабочего дня со дня подписания на электронной площадке и в автоматическом режиме направляется оператором электронной площадки для размещения на Официальном сайте.</w:t>
      </w:r>
    </w:p>
    <w:p w:rsidR="00642F9E" w:rsidRDefault="007A5768" w:rsidP="00D17CCA">
      <w:r>
        <w:t>Аукцион признается несостоявшимся в следующих случаях:</w:t>
      </w:r>
    </w:p>
    <w:p w:rsidR="00642F9E" w:rsidRDefault="007A5768" w:rsidP="00D17CCA">
      <w:r>
        <w:t>- по окончании срока подачи заявок на участие в аукционе подана только одна заявка или не подано ни одной заявки на участие в аукционе;</w:t>
      </w:r>
    </w:p>
    <w:p w:rsidR="00642F9E" w:rsidRDefault="007A5768" w:rsidP="00D17CCA">
      <w:r>
        <w:t xml:space="preserve">- </w:t>
      </w:r>
      <w:proofErr w:type="gramStart"/>
      <w:r>
        <w:t>на основании результатов рассмотрения заявок на участие в аукционе принято решение об отказе в допуске</w:t>
      </w:r>
      <w:proofErr w:type="gramEnd"/>
      <w:r>
        <w:t xml:space="preserve"> к участию в Аукционе всех заявителей или о допуске к участию в аукционе и признании участником аукциона только одного заявителя;</w:t>
      </w:r>
    </w:p>
    <w:p w:rsidR="00642F9E" w:rsidRDefault="007A5768" w:rsidP="00D17CCA">
      <w:r>
        <w:t>- в аукционе участвовал только один участник или при проведен</w:t>
      </w:r>
      <w:proofErr w:type="gramStart"/>
      <w:r>
        <w:t>ии ау</w:t>
      </w:r>
      <w:proofErr w:type="gramEnd"/>
      <w:r>
        <w:t>кциона не присутствовал ни один из участников аукциона.</w:t>
      </w:r>
    </w:p>
    <w:p w:rsidR="00D17CCA" w:rsidRPr="007B2423" w:rsidRDefault="00D17CCA" w:rsidP="00D17CCA">
      <w:pPr>
        <w:rPr>
          <w:color w:val="auto"/>
          <w:szCs w:val="24"/>
        </w:rPr>
      </w:pPr>
      <w:r w:rsidRPr="007B2423">
        <w:rPr>
          <w:b/>
          <w:color w:val="auto"/>
          <w:szCs w:val="24"/>
        </w:rPr>
        <w:t>10.</w:t>
      </w:r>
      <w:r w:rsidRPr="007B2423">
        <w:rPr>
          <w:color w:val="auto"/>
          <w:szCs w:val="24"/>
        </w:rPr>
        <w:t xml:space="preserve"> Содержание и условия договора купли-продажи/аренды земельного участка, подлежащих заключению с победителем аукциона, изложены в проекте договора купли-продажи/аренды земельного участка, прилагаемом к настоящему извещению.</w:t>
      </w:r>
    </w:p>
    <w:p w:rsidR="00D17CCA" w:rsidRPr="007B2423" w:rsidRDefault="00D17CCA" w:rsidP="00D17CCA">
      <w:pPr>
        <w:rPr>
          <w:color w:val="auto"/>
          <w:szCs w:val="24"/>
        </w:rPr>
      </w:pPr>
      <w:r w:rsidRPr="007B2423">
        <w:rPr>
          <w:color w:val="auto"/>
          <w:szCs w:val="24"/>
        </w:rPr>
        <w:t xml:space="preserve">Не допускается заключение договора аренды/купли-продажи земельного участка </w:t>
      </w:r>
      <w:proofErr w:type="gramStart"/>
      <w:r w:rsidRPr="007B2423">
        <w:rPr>
          <w:color w:val="auto"/>
          <w:szCs w:val="24"/>
        </w:rPr>
        <w:t>ранее</w:t>
      </w:r>
      <w:proofErr w:type="gramEnd"/>
      <w:r w:rsidRPr="007B2423">
        <w:rPr>
          <w:color w:val="auto"/>
          <w:szCs w:val="24"/>
        </w:rPr>
        <w:t xml:space="preserve"> чем через 10 (десять) дней со дня размещения протокола о результатах аукциона на официальном сайте.</w:t>
      </w:r>
    </w:p>
    <w:p w:rsidR="00D17CCA" w:rsidRPr="007B2423" w:rsidRDefault="00D17CCA" w:rsidP="00D17CCA">
      <w:pPr>
        <w:rPr>
          <w:color w:val="auto"/>
          <w:szCs w:val="24"/>
        </w:rPr>
      </w:pPr>
      <w:proofErr w:type="gramStart"/>
      <w:r w:rsidRPr="007B2423">
        <w:rPr>
          <w:color w:val="auto"/>
          <w:szCs w:val="24"/>
        </w:rPr>
        <w:t>Если договор купли-продажи или договор аренды земельного участка в течение десяти рабочих дней со дня направления победителю аукциона проектов указанных договоров не были им подписаны и представлены в уполномоченный орган, уполномоченный орган направляет</w:t>
      </w:r>
      <w:r w:rsidRPr="007B2423">
        <w:rPr>
          <w:color w:val="auto"/>
          <w:szCs w:val="24"/>
          <w:shd w:val="clear" w:color="auto" w:fill="FFFC00"/>
        </w:rPr>
        <w:t xml:space="preserve"> </w:t>
      </w:r>
      <w:r w:rsidRPr="007B2423">
        <w:rPr>
          <w:color w:val="auto"/>
          <w:szCs w:val="24"/>
        </w:rPr>
        <w:t>указанные договоры участнику аукциона, который сделал предпоследнее предложение о цене предмета аукциона, для их заключения по цене, предложенной таким участником аукциона.</w:t>
      </w:r>
      <w:proofErr w:type="gramEnd"/>
    </w:p>
    <w:p w:rsidR="00D17CCA" w:rsidRDefault="00D17CCA" w:rsidP="00D17CCA">
      <w:r>
        <w:rPr>
          <w:b/>
        </w:rPr>
        <w:t>11.</w:t>
      </w:r>
      <w:r>
        <w:t xml:space="preserve"> Разъяснения по вопросам предмета аукциона можно получить по электронной почте dio@dio.gov35.ru в сроки приема заявок.</w:t>
      </w:r>
    </w:p>
    <w:p w:rsidR="00D17CCA" w:rsidRDefault="00D17CCA" w:rsidP="00D17CCA">
      <w:r>
        <w:lastRenderedPageBreak/>
        <w:t>Приложение 1: форма заявки на 1 л.</w:t>
      </w:r>
    </w:p>
    <w:p w:rsidR="00D17CCA" w:rsidRDefault="00D17CCA" w:rsidP="00D17CCA">
      <w:r>
        <w:t xml:space="preserve">Приложение 2: проект договора </w:t>
      </w:r>
      <w:r w:rsidR="000C5C00">
        <w:t>аренды</w:t>
      </w:r>
      <w:r>
        <w:t xml:space="preserve"> земельного участка на 6 л.</w:t>
      </w:r>
    </w:p>
    <w:p w:rsidR="00D17CCA" w:rsidRDefault="00D17CCA" w:rsidP="00D17CCA">
      <w:r>
        <w:t>Приложение 3: градостроительный план земельного участка в 1 экз.</w:t>
      </w:r>
    </w:p>
    <w:p w:rsidR="00642F9E" w:rsidRDefault="00642F9E"/>
    <w:p w:rsidR="00642F9E" w:rsidRDefault="00642F9E"/>
    <w:p w:rsidR="00642F9E" w:rsidRDefault="00642F9E"/>
    <w:p w:rsidR="00642F9E" w:rsidRDefault="00642F9E"/>
    <w:p w:rsidR="00642F9E" w:rsidRDefault="00642F9E"/>
    <w:p w:rsidR="00642F9E" w:rsidRDefault="00642F9E"/>
    <w:p w:rsidR="00642F9E" w:rsidRDefault="00642F9E"/>
    <w:p w:rsidR="00642F9E" w:rsidRDefault="00642F9E"/>
    <w:p w:rsidR="00642F9E" w:rsidRDefault="00642F9E"/>
    <w:p w:rsidR="00642F9E" w:rsidRDefault="00642F9E"/>
    <w:p w:rsidR="00642F9E" w:rsidRDefault="00642F9E"/>
    <w:p w:rsidR="00642F9E" w:rsidRDefault="00642F9E"/>
    <w:p w:rsidR="00642F9E" w:rsidRDefault="00642F9E"/>
    <w:p w:rsidR="00642F9E" w:rsidRDefault="00642F9E"/>
    <w:p w:rsidR="00642F9E" w:rsidRDefault="00642F9E"/>
    <w:p w:rsidR="00642F9E" w:rsidRDefault="00642F9E"/>
    <w:p w:rsidR="00642F9E" w:rsidRDefault="00642F9E"/>
    <w:p w:rsidR="00642F9E" w:rsidRDefault="00642F9E"/>
    <w:p w:rsidR="00642F9E" w:rsidRDefault="00642F9E"/>
    <w:p w:rsidR="00D17CCA" w:rsidRDefault="00D17CCA"/>
    <w:p w:rsidR="00D17CCA" w:rsidRDefault="00D17CCA"/>
    <w:p w:rsidR="00D17CCA" w:rsidRDefault="00D17CCA"/>
    <w:p w:rsidR="00D17CCA" w:rsidRDefault="00D17CCA"/>
    <w:p w:rsidR="00D17CCA" w:rsidRDefault="00D17CCA"/>
    <w:p w:rsidR="00D17CCA" w:rsidRDefault="00D17CCA"/>
    <w:p w:rsidR="00D17CCA" w:rsidRDefault="00D17CCA"/>
    <w:p w:rsidR="00D17CCA" w:rsidRDefault="00D17CCA"/>
    <w:p w:rsidR="00D17CCA" w:rsidRDefault="00D17CCA"/>
    <w:p w:rsidR="00D17CCA" w:rsidRDefault="00D17CCA"/>
    <w:p w:rsidR="00D17CCA" w:rsidRDefault="00D17CCA"/>
    <w:p w:rsidR="00D17CCA" w:rsidRDefault="00D17CCA"/>
    <w:p w:rsidR="00D17CCA" w:rsidRDefault="00D17CCA"/>
    <w:p w:rsidR="00D17CCA" w:rsidRDefault="00D17CCA"/>
    <w:p w:rsidR="00D17CCA" w:rsidRDefault="00D17CCA"/>
    <w:p w:rsidR="00D17CCA" w:rsidRDefault="00D17CCA"/>
    <w:p w:rsidR="00D17CCA" w:rsidRDefault="00D17CCA"/>
    <w:p w:rsidR="00D17CCA" w:rsidRDefault="00D17CCA"/>
    <w:p w:rsidR="00D17CCA" w:rsidRDefault="00D17CCA"/>
    <w:p w:rsidR="00D17CCA" w:rsidRDefault="00D17CCA"/>
    <w:p w:rsidR="00D17CCA" w:rsidRDefault="00D17CCA"/>
    <w:p w:rsidR="00D17CCA" w:rsidRDefault="00D17CCA"/>
    <w:p w:rsidR="00D17CCA" w:rsidRDefault="00D17CCA"/>
    <w:p w:rsidR="00D17CCA" w:rsidRDefault="00D17CCA"/>
    <w:p w:rsidR="00D17CCA" w:rsidRDefault="00D17CCA"/>
    <w:p w:rsidR="00D17CCA" w:rsidRDefault="00D17CCA"/>
    <w:p w:rsidR="00D17CCA" w:rsidRDefault="00D17CCA"/>
    <w:p w:rsidR="00D17CCA" w:rsidRDefault="00D17CCA"/>
    <w:p w:rsidR="00D17CCA" w:rsidRDefault="00D17CCA"/>
    <w:p w:rsidR="00D17CCA" w:rsidRDefault="00D17CCA"/>
    <w:p w:rsidR="00D17CCA" w:rsidRDefault="00D17CCA"/>
    <w:p w:rsidR="00D17CCA" w:rsidRDefault="00D17CCA"/>
    <w:p w:rsidR="00D17CCA" w:rsidRDefault="00D17CCA"/>
    <w:p w:rsidR="00220BF7" w:rsidRDefault="007A5768">
      <w:pPr>
        <w:jc w:val="right"/>
        <w:rPr>
          <w:b/>
        </w:rPr>
      </w:pPr>
      <w:r>
        <w:rPr>
          <w:b/>
        </w:rPr>
        <w:lastRenderedPageBreak/>
        <w:t xml:space="preserve">Приложение № 1 </w:t>
      </w:r>
    </w:p>
    <w:p w:rsidR="00642F9E" w:rsidRDefault="007A5768">
      <w:pPr>
        <w:jc w:val="right"/>
        <w:rPr>
          <w:b/>
        </w:rPr>
      </w:pPr>
      <w:r>
        <w:rPr>
          <w:b/>
        </w:rPr>
        <w:t>(форма заявки)</w:t>
      </w:r>
    </w:p>
    <w:p w:rsidR="00642F9E" w:rsidRDefault="00642F9E">
      <w:pPr>
        <w:rPr>
          <w:b/>
        </w:rPr>
      </w:pPr>
    </w:p>
    <w:p w:rsidR="00642F9E" w:rsidRDefault="00642F9E">
      <w:pPr>
        <w:rPr>
          <w:b/>
        </w:rPr>
      </w:pPr>
    </w:p>
    <w:p w:rsidR="00642F9E" w:rsidRPr="00220BF7" w:rsidRDefault="00642F9E" w:rsidP="00220BF7">
      <w:pPr>
        <w:rPr>
          <w:b/>
          <w:szCs w:val="24"/>
        </w:rPr>
      </w:pPr>
    </w:p>
    <w:p w:rsidR="00220BF7" w:rsidRPr="00220BF7" w:rsidRDefault="00220BF7" w:rsidP="00220BF7">
      <w:pPr>
        <w:jc w:val="center"/>
        <w:rPr>
          <w:b/>
          <w:szCs w:val="24"/>
        </w:rPr>
      </w:pPr>
      <w:r w:rsidRPr="00220BF7">
        <w:rPr>
          <w:b/>
          <w:szCs w:val="24"/>
        </w:rPr>
        <w:t>ЗАЯВКА НА УЧАСТИЕ В ЭЛЕКТРОННОМ АУКЦИОНЕ</w:t>
      </w:r>
    </w:p>
    <w:p w:rsidR="00220BF7" w:rsidRPr="00220BF7" w:rsidRDefault="00220BF7" w:rsidP="00220BF7">
      <w:pPr>
        <w:widowControl w:val="0"/>
        <w:rPr>
          <w:szCs w:val="24"/>
        </w:rPr>
      </w:pPr>
      <w:r w:rsidRPr="00220BF7">
        <w:rPr>
          <w:szCs w:val="24"/>
        </w:rPr>
        <w:t>_____________________________________________________________________________</w:t>
      </w:r>
    </w:p>
    <w:p w:rsidR="00220BF7" w:rsidRPr="00220BF7" w:rsidRDefault="00220BF7" w:rsidP="00220BF7">
      <w:pPr>
        <w:widowControl w:val="0"/>
        <w:ind w:firstLine="0"/>
        <w:rPr>
          <w:szCs w:val="24"/>
        </w:rPr>
      </w:pPr>
      <w:r w:rsidRPr="00220BF7">
        <w:rPr>
          <w:szCs w:val="24"/>
        </w:rPr>
        <w:t>____________________________________________________________________________</w:t>
      </w:r>
      <w:r>
        <w:rPr>
          <w:szCs w:val="24"/>
        </w:rPr>
        <w:t>__</w:t>
      </w:r>
      <w:r w:rsidRPr="00220BF7">
        <w:rPr>
          <w:szCs w:val="24"/>
        </w:rPr>
        <w:t>_</w:t>
      </w:r>
    </w:p>
    <w:p w:rsidR="00220BF7" w:rsidRPr="00220BF7" w:rsidRDefault="00220BF7" w:rsidP="00220BF7">
      <w:pPr>
        <w:widowControl w:val="0"/>
        <w:ind w:firstLine="0"/>
        <w:rPr>
          <w:szCs w:val="24"/>
        </w:rPr>
      </w:pPr>
      <w:r w:rsidRPr="00220BF7">
        <w:rPr>
          <w:szCs w:val="24"/>
        </w:rPr>
        <w:t>_____________________________________________________________________________</w:t>
      </w:r>
      <w:r>
        <w:rPr>
          <w:szCs w:val="24"/>
        </w:rPr>
        <w:t>__</w:t>
      </w:r>
    </w:p>
    <w:p w:rsidR="00220BF7" w:rsidRPr="00220BF7" w:rsidRDefault="00220BF7" w:rsidP="00220BF7">
      <w:pPr>
        <w:widowControl w:val="0"/>
        <w:ind w:firstLine="0"/>
        <w:rPr>
          <w:szCs w:val="24"/>
        </w:rPr>
      </w:pPr>
      <w:r w:rsidRPr="00220BF7">
        <w:rPr>
          <w:szCs w:val="24"/>
        </w:rPr>
        <w:t>____________________________________________________________________________</w:t>
      </w:r>
      <w:r>
        <w:rPr>
          <w:szCs w:val="24"/>
        </w:rPr>
        <w:t>__</w:t>
      </w:r>
      <w:r w:rsidRPr="00220BF7">
        <w:rPr>
          <w:szCs w:val="24"/>
        </w:rPr>
        <w:t>_</w:t>
      </w:r>
    </w:p>
    <w:p w:rsidR="00220BF7" w:rsidRPr="00220BF7" w:rsidRDefault="00220BF7" w:rsidP="00220BF7">
      <w:pPr>
        <w:widowControl w:val="0"/>
        <w:jc w:val="center"/>
        <w:rPr>
          <w:i/>
          <w:sz w:val="22"/>
          <w:szCs w:val="22"/>
        </w:rPr>
      </w:pPr>
      <w:proofErr w:type="gramStart"/>
      <w:r w:rsidRPr="00220BF7">
        <w:rPr>
          <w:i/>
          <w:sz w:val="22"/>
          <w:szCs w:val="22"/>
        </w:rPr>
        <w:t>(полное наименование/ФИО,  местонахождение/место жительства; ИНН,</w:t>
      </w:r>
      <w:proofErr w:type="gramEnd"/>
    </w:p>
    <w:p w:rsidR="00220BF7" w:rsidRPr="00220BF7" w:rsidRDefault="00220BF7" w:rsidP="00220BF7">
      <w:pPr>
        <w:widowControl w:val="0"/>
        <w:jc w:val="center"/>
        <w:rPr>
          <w:i/>
          <w:sz w:val="22"/>
          <w:szCs w:val="22"/>
        </w:rPr>
      </w:pPr>
      <w:r w:rsidRPr="00220BF7">
        <w:rPr>
          <w:i/>
          <w:sz w:val="22"/>
          <w:szCs w:val="22"/>
        </w:rPr>
        <w:t>номер контактного телефона, банковские реквизиты для возврата задатка)</w:t>
      </w:r>
    </w:p>
    <w:p w:rsidR="00220BF7" w:rsidRPr="00220BF7" w:rsidRDefault="00220BF7" w:rsidP="00220BF7">
      <w:pPr>
        <w:widowControl w:val="0"/>
        <w:rPr>
          <w:szCs w:val="24"/>
        </w:rPr>
      </w:pPr>
      <w:r w:rsidRPr="00220BF7">
        <w:rPr>
          <w:szCs w:val="24"/>
        </w:rPr>
        <w:t>(далее - Заявитель), в лице ______________________________________________________,</w:t>
      </w:r>
    </w:p>
    <w:p w:rsidR="00220BF7" w:rsidRPr="00220BF7" w:rsidRDefault="00220BF7" w:rsidP="00220BF7">
      <w:pPr>
        <w:widowControl w:val="0"/>
        <w:rPr>
          <w:szCs w:val="24"/>
        </w:rPr>
      </w:pPr>
      <w:proofErr w:type="gramStart"/>
      <w:r w:rsidRPr="00220BF7">
        <w:rPr>
          <w:szCs w:val="24"/>
        </w:rPr>
        <w:t>действующего</w:t>
      </w:r>
      <w:proofErr w:type="gramEnd"/>
      <w:r w:rsidRPr="00220BF7">
        <w:rPr>
          <w:szCs w:val="24"/>
        </w:rPr>
        <w:t xml:space="preserve"> на основании ____________________________________________________, </w:t>
      </w:r>
    </w:p>
    <w:p w:rsidR="00220BF7" w:rsidRPr="00220BF7" w:rsidRDefault="00220BF7" w:rsidP="00220BF7">
      <w:pPr>
        <w:widowControl w:val="0"/>
        <w:rPr>
          <w:szCs w:val="24"/>
        </w:rPr>
      </w:pPr>
      <w:r w:rsidRPr="00220BF7">
        <w:rPr>
          <w:szCs w:val="24"/>
        </w:rPr>
        <w:t>1. Ознакомившись с информационным сообщением о проведен</w:t>
      </w:r>
      <w:proofErr w:type="gramStart"/>
      <w:r w:rsidRPr="00220BF7">
        <w:rPr>
          <w:szCs w:val="24"/>
        </w:rPr>
        <w:t>ии ау</w:t>
      </w:r>
      <w:proofErr w:type="gramEnd"/>
      <w:r w:rsidRPr="00220BF7">
        <w:rPr>
          <w:szCs w:val="24"/>
        </w:rPr>
        <w:t>кциона на право заключения договора аренды земельного участка ________________________ _____________________________________________________________________________,</w:t>
      </w:r>
    </w:p>
    <w:p w:rsidR="00220BF7" w:rsidRPr="00220BF7" w:rsidRDefault="00220BF7" w:rsidP="00220BF7">
      <w:pPr>
        <w:widowControl w:val="0"/>
        <w:rPr>
          <w:i/>
          <w:sz w:val="22"/>
          <w:szCs w:val="22"/>
        </w:rPr>
      </w:pPr>
      <w:r w:rsidRPr="00220BF7">
        <w:rPr>
          <w:i/>
          <w:sz w:val="22"/>
          <w:szCs w:val="22"/>
        </w:rPr>
        <w:t>(описание объекта аукциона: площадь, кадастровый номер, местоположение)</w:t>
      </w:r>
    </w:p>
    <w:p w:rsidR="00220BF7" w:rsidRPr="00220BF7" w:rsidRDefault="00220BF7" w:rsidP="00220BF7">
      <w:pPr>
        <w:rPr>
          <w:szCs w:val="24"/>
        </w:rPr>
      </w:pPr>
      <w:r w:rsidRPr="00220BF7">
        <w:rPr>
          <w:szCs w:val="24"/>
        </w:rPr>
        <w:t>изучив объект аренды, прошу принять настоящую заявку на участие в аукционе № ________________.</w:t>
      </w:r>
    </w:p>
    <w:p w:rsidR="00220BF7" w:rsidRPr="00220BF7" w:rsidRDefault="00220BF7" w:rsidP="00220BF7">
      <w:pPr>
        <w:ind w:firstLine="720"/>
        <w:rPr>
          <w:szCs w:val="24"/>
        </w:rPr>
      </w:pPr>
      <w:r w:rsidRPr="00220BF7">
        <w:rPr>
          <w:szCs w:val="24"/>
        </w:rPr>
        <w:t>2. Подавая настоящую заявку на участие в аукционе, подтверждаю, что Заявитель не находится в состоянии реорганизации, ликвидации, банкротства, его деятельность не приостановлена. Гарантирую достоверность сведений, указанных в заявке и приложенных к ней документах, и подтверждаю право организатора аукциона запрашивать в уполномоченных органах и организациях информацию, подтверждающую представленные сведения.</w:t>
      </w:r>
    </w:p>
    <w:p w:rsidR="00220BF7" w:rsidRPr="00220BF7" w:rsidRDefault="00220BF7" w:rsidP="00220BF7">
      <w:pPr>
        <w:ind w:firstLine="720"/>
        <w:rPr>
          <w:szCs w:val="24"/>
        </w:rPr>
      </w:pPr>
      <w:r w:rsidRPr="00220BF7">
        <w:rPr>
          <w:szCs w:val="24"/>
        </w:rPr>
        <w:t>3. Заявитель обязуется соблюдать условия проведения аукциона, предусмотренные извещением о проведен</w:t>
      </w:r>
      <w:proofErr w:type="gramStart"/>
      <w:r w:rsidRPr="00220BF7">
        <w:rPr>
          <w:szCs w:val="24"/>
        </w:rPr>
        <w:t>ии ау</w:t>
      </w:r>
      <w:proofErr w:type="gramEnd"/>
      <w:r w:rsidRPr="00220BF7">
        <w:rPr>
          <w:szCs w:val="24"/>
        </w:rPr>
        <w:t xml:space="preserve">кциона, Гражданским кодексом РФ, Земельным кодексом РФ. </w:t>
      </w:r>
    </w:p>
    <w:p w:rsidR="00220BF7" w:rsidRPr="00220BF7" w:rsidRDefault="00220BF7" w:rsidP="00220BF7">
      <w:pPr>
        <w:ind w:firstLine="720"/>
        <w:rPr>
          <w:szCs w:val="24"/>
        </w:rPr>
      </w:pPr>
      <w:r w:rsidRPr="00220BF7">
        <w:rPr>
          <w:szCs w:val="24"/>
        </w:rPr>
        <w:t>4. Заявитель осведомлен о состоянии земельного участка, порядке и сроках отзыва настоящей заявки, праве организатора аукциона отказаться от проведения аукциона и согласен с тем, что организатор аукциона не несёт ответственности за ущерб, который может быть причинен Заявителю отменой аукциона, если данные действия предусмотрены федеральным законодательством и иными нормативными правовыми актами.</w:t>
      </w:r>
    </w:p>
    <w:p w:rsidR="00220BF7" w:rsidRPr="00220BF7" w:rsidRDefault="00220BF7" w:rsidP="00220BF7">
      <w:pPr>
        <w:contextualSpacing/>
        <w:rPr>
          <w:szCs w:val="24"/>
        </w:rPr>
      </w:pPr>
      <w:r w:rsidRPr="00220BF7">
        <w:rPr>
          <w:szCs w:val="24"/>
        </w:rPr>
        <w:t>5. Настоящим выражаю согласие на обработку персональных данных согласно статье 6 Федерального закона от 27.07.2006 № 152-ФЗ в целях, не противоречащих действующему законодательству.</w:t>
      </w:r>
    </w:p>
    <w:p w:rsidR="00220BF7" w:rsidRPr="00220BF7" w:rsidRDefault="00220BF7" w:rsidP="00220BF7">
      <w:pPr>
        <w:ind w:firstLine="720"/>
        <w:rPr>
          <w:szCs w:val="24"/>
        </w:rPr>
      </w:pPr>
    </w:p>
    <w:p w:rsidR="00220BF7" w:rsidRPr="00220BF7" w:rsidRDefault="00220BF7" w:rsidP="00220BF7">
      <w:pPr>
        <w:ind w:firstLine="720"/>
        <w:rPr>
          <w:szCs w:val="24"/>
        </w:rPr>
      </w:pPr>
      <w:r w:rsidRPr="00220BF7">
        <w:rPr>
          <w:szCs w:val="24"/>
        </w:rPr>
        <w:t xml:space="preserve">Приложение: </w:t>
      </w:r>
      <w:r w:rsidRPr="00220BF7">
        <w:rPr>
          <w:b/>
          <w:szCs w:val="24"/>
        </w:rPr>
        <w:t>документы  на __________________________  листах.</w:t>
      </w:r>
    </w:p>
    <w:p w:rsidR="00220BF7" w:rsidRPr="00220BF7" w:rsidRDefault="00220BF7" w:rsidP="00220BF7">
      <w:pPr>
        <w:ind w:firstLine="720"/>
        <w:rPr>
          <w:szCs w:val="24"/>
        </w:rPr>
      </w:pPr>
    </w:p>
    <w:p w:rsidR="00220BF7" w:rsidRPr="00220BF7" w:rsidRDefault="00220BF7" w:rsidP="00220BF7">
      <w:pPr>
        <w:rPr>
          <w:szCs w:val="24"/>
        </w:rPr>
      </w:pPr>
      <w:r w:rsidRPr="00220BF7">
        <w:rPr>
          <w:szCs w:val="24"/>
        </w:rPr>
        <w:t>Заявитель (его полномочный представитель):       ____________   _______________________</w:t>
      </w:r>
    </w:p>
    <w:p w:rsidR="00220BF7" w:rsidRPr="00220BF7" w:rsidRDefault="00220BF7" w:rsidP="00220BF7">
      <w:pPr>
        <w:rPr>
          <w:i/>
          <w:szCs w:val="24"/>
        </w:rPr>
      </w:pPr>
      <w:r w:rsidRPr="00220BF7">
        <w:rPr>
          <w:szCs w:val="24"/>
        </w:rPr>
        <w:t xml:space="preserve">                                                                                        </w:t>
      </w:r>
      <w:r w:rsidRPr="00220BF7">
        <w:rPr>
          <w:i/>
          <w:szCs w:val="24"/>
        </w:rPr>
        <w:t>(подпись)                           (ФИО)</w:t>
      </w:r>
    </w:p>
    <w:p w:rsidR="00220BF7" w:rsidRPr="00220BF7" w:rsidRDefault="00220BF7" w:rsidP="00220BF7">
      <w:pPr>
        <w:rPr>
          <w:szCs w:val="24"/>
        </w:rPr>
      </w:pPr>
      <w:r w:rsidRPr="00220BF7">
        <w:rPr>
          <w:szCs w:val="24"/>
        </w:rPr>
        <w:t>«_____»________________ 202__ г.                                  м.п.</w:t>
      </w:r>
    </w:p>
    <w:p w:rsidR="00220BF7" w:rsidRPr="00220BF7" w:rsidRDefault="00220BF7" w:rsidP="00220BF7">
      <w:pPr>
        <w:rPr>
          <w:szCs w:val="24"/>
        </w:rPr>
      </w:pPr>
    </w:p>
    <w:p w:rsidR="00642F9E" w:rsidRDefault="00642F9E"/>
    <w:p w:rsidR="00642F9E" w:rsidRDefault="00642F9E"/>
    <w:p w:rsidR="00642F9E" w:rsidRDefault="00642F9E"/>
    <w:p w:rsidR="00642F9E" w:rsidRDefault="00642F9E"/>
    <w:p w:rsidR="00642F9E" w:rsidRDefault="00642F9E"/>
    <w:p w:rsidR="00642F9E" w:rsidRDefault="00642F9E"/>
    <w:p w:rsidR="00642F9E" w:rsidRDefault="00642F9E"/>
    <w:p w:rsidR="00642F9E" w:rsidRDefault="00642F9E">
      <w:pPr>
        <w:rPr>
          <w:highlight w:val="magenta"/>
        </w:rPr>
      </w:pPr>
    </w:p>
    <w:p w:rsidR="00642F9E" w:rsidRDefault="00642F9E">
      <w:pPr>
        <w:rPr>
          <w:highlight w:val="magenta"/>
        </w:rPr>
      </w:pPr>
    </w:p>
    <w:p w:rsidR="00642F9E" w:rsidRDefault="00642F9E">
      <w:pPr>
        <w:rPr>
          <w:highlight w:val="magenta"/>
        </w:rPr>
      </w:pPr>
    </w:p>
    <w:p w:rsidR="00642F9E" w:rsidRDefault="00642F9E">
      <w:pPr>
        <w:rPr>
          <w:highlight w:val="magenta"/>
        </w:rPr>
      </w:pPr>
    </w:p>
    <w:p w:rsidR="00220BF7" w:rsidRDefault="00220BF7">
      <w:pPr>
        <w:rPr>
          <w:highlight w:val="magenta"/>
        </w:rPr>
      </w:pPr>
    </w:p>
    <w:p w:rsidR="00220BF7" w:rsidRDefault="00220BF7">
      <w:pPr>
        <w:rPr>
          <w:highlight w:val="magenta"/>
        </w:rPr>
      </w:pPr>
    </w:p>
    <w:p w:rsidR="00642F9E" w:rsidRDefault="00642F9E">
      <w:pPr>
        <w:rPr>
          <w:highlight w:val="magenta"/>
        </w:rPr>
      </w:pPr>
    </w:p>
    <w:p w:rsidR="00642F9E" w:rsidRDefault="00642F9E" w:rsidP="00A30041">
      <w:pPr>
        <w:rPr>
          <w:highlight w:val="magenta"/>
        </w:rPr>
      </w:pPr>
    </w:p>
    <w:p w:rsidR="00642F9E" w:rsidRPr="00220BF7" w:rsidRDefault="007A5768">
      <w:pPr>
        <w:jc w:val="right"/>
        <w:rPr>
          <w:b/>
        </w:rPr>
      </w:pPr>
      <w:r w:rsidRPr="00220BF7">
        <w:rPr>
          <w:b/>
        </w:rPr>
        <w:t>Приложение № 2</w:t>
      </w:r>
    </w:p>
    <w:p w:rsidR="00642F9E" w:rsidRPr="00220BF7" w:rsidRDefault="007A5768">
      <w:pPr>
        <w:jc w:val="right"/>
        <w:rPr>
          <w:b/>
        </w:rPr>
      </w:pPr>
      <w:r w:rsidRPr="00220BF7">
        <w:rPr>
          <w:b/>
        </w:rPr>
        <w:t>Проект</w:t>
      </w:r>
    </w:p>
    <w:p w:rsidR="00C1714B" w:rsidRDefault="00C1714B" w:rsidP="00C1714B">
      <w:pPr>
        <w:jc w:val="center"/>
        <w:rPr>
          <w:rFonts w:ascii="XO Thames" w:hAnsi="XO Thames"/>
          <w:b/>
        </w:rPr>
      </w:pPr>
      <w:r>
        <w:rPr>
          <w:rFonts w:ascii="XO Thames" w:hAnsi="XO Thames"/>
          <w:b/>
        </w:rPr>
        <w:t>Договор аренды земельного участка № _________________</w:t>
      </w:r>
    </w:p>
    <w:p w:rsidR="00C1714B" w:rsidRDefault="00C1714B" w:rsidP="00C1714B">
      <w:pPr>
        <w:ind w:right="921"/>
        <w:jc w:val="center"/>
        <w:rPr>
          <w:rFonts w:ascii="XO Thames" w:hAnsi="XO Thames"/>
          <w:b/>
        </w:rPr>
      </w:pPr>
    </w:p>
    <w:p w:rsidR="00C1714B" w:rsidRDefault="00C1714B" w:rsidP="00C1714B">
      <w:pPr>
        <w:tabs>
          <w:tab w:val="left" w:pos="5209"/>
        </w:tabs>
        <w:rPr>
          <w:rFonts w:ascii="XO Thames" w:hAnsi="XO Thames"/>
        </w:rPr>
      </w:pPr>
      <w:r>
        <w:rPr>
          <w:rFonts w:ascii="XO Thames" w:hAnsi="XO Thames"/>
        </w:rPr>
        <w:t>город Вологда</w:t>
      </w:r>
      <w:r>
        <w:rPr>
          <w:rFonts w:ascii="XO Thames" w:hAnsi="XO Thames"/>
        </w:rPr>
        <w:tab/>
        <w:t xml:space="preserve">                             «______» ________ 2026  года</w:t>
      </w:r>
    </w:p>
    <w:p w:rsidR="00C1714B" w:rsidRDefault="00C1714B" w:rsidP="00C1714B">
      <w:pPr>
        <w:tabs>
          <w:tab w:val="left" w:pos="5209"/>
        </w:tabs>
        <w:rPr>
          <w:rFonts w:ascii="XO Thames" w:hAnsi="XO Thames"/>
        </w:rPr>
      </w:pPr>
    </w:p>
    <w:p w:rsidR="00C1714B" w:rsidRDefault="00C1714B" w:rsidP="00C1714B">
      <w:pPr>
        <w:tabs>
          <w:tab w:val="left" w:pos="9360"/>
        </w:tabs>
        <w:ind w:firstLine="567"/>
        <w:rPr>
          <w:rFonts w:ascii="XO Thames" w:hAnsi="XO Thames"/>
        </w:rPr>
      </w:pPr>
      <w:proofErr w:type="gramStart"/>
      <w:r>
        <w:rPr>
          <w:rFonts w:ascii="XO Thames" w:hAnsi="XO Thames"/>
          <w:b/>
          <w:highlight w:val="white"/>
        </w:rPr>
        <w:t>Министерство имущественных отношений и градостроительной деятельности Вологодской области</w:t>
      </w:r>
      <w:r>
        <w:rPr>
          <w:rFonts w:ascii="XO Thames" w:hAnsi="XO Thames"/>
          <w:highlight w:val="white"/>
        </w:rPr>
        <w:t xml:space="preserve">, </w:t>
      </w:r>
      <w:r>
        <w:rPr>
          <w:rFonts w:ascii="XO Thames" w:hAnsi="XO Thames"/>
        </w:rPr>
        <w:t xml:space="preserve">в лице </w:t>
      </w:r>
      <w:r>
        <w:rPr>
          <w:rFonts w:ascii="XO Thames" w:hAnsi="XO Thames"/>
          <w:highlight w:val="white"/>
        </w:rPr>
        <w:t xml:space="preserve">первого заместителя министра </w:t>
      </w:r>
      <w:proofErr w:type="spellStart"/>
      <w:r>
        <w:rPr>
          <w:rFonts w:ascii="XO Thames" w:hAnsi="XO Thames"/>
          <w:highlight w:val="white"/>
        </w:rPr>
        <w:t>Салахутдинова</w:t>
      </w:r>
      <w:proofErr w:type="spellEnd"/>
      <w:r>
        <w:rPr>
          <w:rFonts w:ascii="XO Thames" w:hAnsi="XO Thames"/>
          <w:highlight w:val="white"/>
        </w:rPr>
        <w:t xml:space="preserve"> </w:t>
      </w:r>
      <w:proofErr w:type="spellStart"/>
      <w:r>
        <w:rPr>
          <w:rFonts w:ascii="XO Thames" w:hAnsi="XO Thames"/>
          <w:highlight w:val="white"/>
        </w:rPr>
        <w:t>Линара</w:t>
      </w:r>
      <w:proofErr w:type="spellEnd"/>
      <w:r>
        <w:rPr>
          <w:rFonts w:ascii="XO Thames" w:hAnsi="XO Thames"/>
          <w:highlight w:val="white"/>
        </w:rPr>
        <w:t xml:space="preserve"> </w:t>
      </w:r>
      <w:proofErr w:type="spellStart"/>
      <w:r>
        <w:rPr>
          <w:rFonts w:ascii="XO Thames" w:hAnsi="XO Thames"/>
          <w:highlight w:val="white"/>
        </w:rPr>
        <w:t>Гумеровича</w:t>
      </w:r>
      <w:proofErr w:type="spellEnd"/>
      <w:r>
        <w:rPr>
          <w:rFonts w:ascii="XO Thames" w:hAnsi="XO Thames"/>
          <w:highlight w:val="white"/>
        </w:rPr>
        <w:t>, действующего на основании Положения о Министерстве имущественных отношений и градостроительной деятельности Вологодской области, утвержденного постановлением Правительства области от 7 ноября 2024 года № 1301, пункта 2 Порядка распределения права подписи исходящих документов Министерства, утвержденного приказом Министерства имущественных отношений и градостроительной деятельности Вологодской области от 12</w:t>
      </w:r>
      <w:proofErr w:type="gramEnd"/>
      <w:r>
        <w:rPr>
          <w:rFonts w:ascii="XO Thames" w:hAnsi="XO Thames"/>
          <w:highlight w:val="white"/>
        </w:rPr>
        <w:t xml:space="preserve"> ноября 2024 года № 112,</w:t>
      </w:r>
      <w:r>
        <w:rPr>
          <w:rFonts w:ascii="XO Thames" w:hAnsi="XO Thames"/>
        </w:rPr>
        <w:t xml:space="preserve"> </w:t>
      </w:r>
      <w:r>
        <w:rPr>
          <w:rFonts w:ascii="XO Thames" w:hAnsi="XO Thames"/>
          <w:highlight w:val="white"/>
        </w:rPr>
        <w:t>с одной стороны, именуемое в дальнейшем «Арендодатель», с одной стороны, и ____________________, именуемы</w:t>
      </w:r>
      <w:proofErr w:type="gramStart"/>
      <w:r>
        <w:rPr>
          <w:rFonts w:ascii="XO Thames" w:hAnsi="XO Thames"/>
          <w:highlight w:val="white"/>
        </w:rPr>
        <w:t>й(</w:t>
      </w:r>
      <w:proofErr w:type="spellStart"/>
      <w:proofErr w:type="gramEnd"/>
      <w:r>
        <w:rPr>
          <w:rFonts w:ascii="XO Thames" w:hAnsi="XO Thames"/>
          <w:highlight w:val="white"/>
        </w:rPr>
        <w:t>ая</w:t>
      </w:r>
      <w:proofErr w:type="spellEnd"/>
      <w:r>
        <w:rPr>
          <w:rFonts w:ascii="XO Thames" w:hAnsi="XO Thames"/>
          <w:highlight w:val="white"/>
        </w:rPr>
        <w:t>) в дальнейшем «Арендатор», с другой стороны, именуемые в дальнейшем «Стороны», в соответствии со статьями 39.11, 39.12 и 39.13 Земельного кодекса Российской Федерации, распоряжением Министерства имущественных отношений  и градостроительной деятельности области</w:t>
      </w:r>
      <w:r>
        <w:rPr>
          <w:rFonts w:ascii="XO Thames" w:hAnsi="XO Thames"/>
        </w:rPr>
        <w:t xml:space="preserve"> от 22 апреля 2026 года № 951-р «О проведении аукциона в электронной форме на право заключения договора аренды земельного участка», подпунктом 3.1.2.1.6 Положения о Министерстве имущественных отношений и градостроительной деятельности Вологодской области, </w:t>
      </w:r>
      <w:r>
        <w:rPr>
          <w:rFonts w:ascii="XO Thames" w:hAnsi="XO Thames"/>
          <w:highlight w:val="white"/>
        </w:rPr>
        <w:t>Протоколом о результатах электронного аукциона ____________ от __________2026 года (далее - Протокол), заключили настоящий договор (далее – Договор) о нижеследующем:</w:t>
      </w:r>
    </w:p>
    <w:p w:rsidR="00C1714B" w:rsidRDefault="00C1714B" w:rsidP="00A30041">
      <w:pPr>
        <w:numPr>
          <w:ilvl w:val="0"/>
          <w:numId w:val="2"/>
        </w:numPr>
        <w:tabs>
          <w:tab w:val="left" w:pos="9360"/>
        </w:tabs>
        <w:spacing w:line="276" w:lineRule="auto"/>
        <w:ind w:left="0"/>
        <w:contextualSpacing/>
        <w:jc w:val="center"/>
        <w:rPr>
          <w:rFonts w:ascii="XO Thames" w:hAnsi="XO Thames"/>
          <w:b/>
        </w:rPr>
      </w:pPr>
      <w:r>
        <w:rPr>
          <w:rFonts w:ascii="XO Thames" w:hAnsi="XO Thames"/>
          <w:b/>
        </w:rPr>
        <w:t>Предмет Договора</w:t>
      </w:r>
    </w:p>
    <w:p w:rsidR="00C1714B" w:rsidRDefault="00C1714B" w:rsidP="00C1714B">
      <w:pPr>
        <w:ind w:right="81" w:firstLine="567"/>
        <w:rPr>
          <w:rFonts w:ascii="XO Thames" w:hAnsi="XO Thames"/>
        </w:rPr>
      </w:pPr>
      <w:r>
        <w:t>1.1 Арендодатель передает за плату во временное владение и пользование, а Арендатор принимает на условиях, определенных настоящим Договором, следующий земельный участок, находящийся в собственности Вологодской области, (далее – Участок):</w:t>
      </w:r>
    </w:p>
    <w:p w:rsidR="00C1714B" w:rsidRDefault="00C1714B" w:rsidP="00C1714B">
      <w:pPr>
        <w:tabs>
          <w:tab w:val="left" w:pos="540"/>
        </w:tabs>
        <w:ind w:right="81" w:firstLine="567"/>
        <w:rPr>
          <w:rFonts w:ascii="XO Thames" w:hAnsi="XO Thames"/>
        </w:rPr>
      </w:pPr>
      <w:proofErr w:type="gramStart"/>
      <w:r>
        <w:t>кадастровый</w:t>
      </w:r>
      <w:proofErr w:type="gramEnd"/>
      <w:r>
        <w:t xml:space="preserve"> номером:</w:t>
      </w:r>
      <w:r>
        <w:rPr>
          <w:rFonts w:ascii="XO Thames" w:hAnsi="XO Thames"/>
        </w:rPr>
        <w:t>35:24:0201022:190</w:t>
      </w:r>
      <w:r>
        <w:t>,</w:t>
      </w:r>
    </w:p>
    <w:p w:rsidR="00C1714B" w:rsidRDefault="00C1714B" w:rsidP="00C1714B">
      <w:pPr>
        <w:ind w:firstLine="567"/>
        <w:rPr>
          <w:rFonts w:ascii="XO Thames" w:hAnsi="XO Thames"/>
        </w:rPr>
      </w:pPr>
      <w:r>
        <w:t xml:space="preserve">местоположение: Вологодская область, </w:t>
      </w:r>
      <w:proofErr w:type="gramStart"/>
      <w:r>
        <w:t>г</w:t>
      </w:r>
      <w:proofErr w:type="gramEnd"/>
      <w:r>
        <w:t>. Вологда, ул. Мальцева</w:t>
      </w:r>
      <w:r>
        <w:rPr>
          <w:rFonts w:ascii="XO Thames" w:hAnsi="XO Thames"/>
        </w:rPr>
        <w:t>;</w:t>
      </w:r>
    </w:p>
    <w:p w:rsidR="00C1714B" w:rsidRDefault="00C1714B" w:rsidP="00C1714B">
      <w:pPr>
        <w:ind w:firstLine="567"/>
        <w:rPr>
          <w:rFonts w:ascii="XO Thames" w:hAnsi="XO Thames"/>
        </w:rPr>
      </w:pPr>
      <w:r>
        <w:t xml:space="preserve">площадь: 796 кв. м, </w:t>
      </w:r>
    </w:p>
    <w:p w:rsidR="00C1714B" w:rsidRDefault="00C1714B" w:rsidP="00C1714B">
      <w:pPr>
        <w:tabs>
          <w:tab w:val="left" w:pos="9360"/>
        </w:tabs>
        <w:ind w:right="81" w:firstLine="567"/>
        <w:rPr>
          <w:rFonts w:ascii="XO Thames" w:hAnsi="XO Thames"/>
        </w:rPr>
      </w:pPr>
      <w:r>
        <w:t xml:space="preserve">категория земель: </w:t>
      </w:r>
      <w:r>
        <w:rPr>
          <w:rFonts w:ascii="XO Thames" w:hAnsi="XO Thames"/>
        </w:rPr>
        <w:t>земли населенных пунктов;</w:t>
      </w:r>
    </w:p>
    <w:p w:rsidR="00C1714B" w:rsidRDefault="00C1714B" w:rsidP="00C1714B">
      <w:pPr>
        <w:tabs>
          <w:tab w:val="left" w:pos="9360"/>
        </w:tabs>
        <w:ind w:right="81" w:firstLine="567"/>
        <w:rPr>
          <w:rFonts w:ascii="XO Thames" w:hAnsi="XO Thames"/>
        </w:rPr>
      </w:pPr>
      <w:r>
        <w:t xml:space="preserve">разрешенное использование: </w:t>
      </w:r>
      <w:r>
        <w:rPr>
          <w:rFonts w:ascii="XO Thames" w:hAnsi="XO Thames"/>
        </w:rPr>
        <w:t>склад;</w:t>
      </w:r>
    </w:p>
    <w:p w:rsidR="00C1714B" w:rsidRPr="003D4C6B" w:rsidRDefault="00C1714B" w:rsidP="00C1714B">
      <w:pPr>
        <w:ind w:firstLine="567"/>
      </w:pPr>
      <w:r>
        <w:t>ограничения, обременения, вид ограничения (обременения): з</w:t>
      </w:r>
      <w:r w:rsidRPr="003D4C6B">
        <w:t xml:space="preserve">емельный участок расположен в зонах с особыми условиями использования территорий: </w:t>
      </w:r>
    </w:p>
    <w:p w:rsidR="00E445AD" w:rsidRPr="003D4C6B" w:rsidRDefault="00E445AD" w:rsidP="00E445AD">
      <w:pPr>
        <w:pStyle w:val="a9"/>
        <w:numPr>
          <w:ilvl w:val="3"/>
          <w:numId w:val="2"/>
        </w:numPr>
        <w:spacing w:line="276" w:lineRule="auto"/>
        <w:ind w:left="0" w:firstLine="284"/>
      </w:pPr>
      <w:r w:rsidRPr="003D4C6B">
        <w:t xml:space="preserve">Земельный участок полностью расположен в границах </w:t>
      </w:r>
      <w:proofErr w:type="spellStart"/>
      <w:r w:rsidRPr="003D4C6B">
        <w:t>приаэродромной</w:t>
      </w:r>
      <w:proofErr w:type="spellEnd"/>
      <w:r w:rsidRPr="003D4C6B">
        <w:t xml:space="preserve"> территории аэродрома гражданской авиации Вологда (реестровые номера: 35:00-6.566, 35:00-6.568, 35:00-6.569, 35:00-6.570, 35:00-6.571), площадь земельного участка, покрываемая зоной с особыми условиями территории, составляет 796 кв</w:t>
      </w:r>
      <w:proofErr w:type="gramStart"/>
      <w:r w:rsidRPr="003D4C6B">
        <w:t>.м</w:t>
      </w:r>
      <w:proofErr w:type="gramEnd"/>
      <w:r w:rsidRPr="003D4C6B">
        <w:t xml:space="preserve">, ограничения использования земельного участка указаны в приложении к приказу РОСАВИАЦИИ от 12 января 2024 года № 8-П «Об установлении </w:t>
      </w:r>
      <w:proofErr w:type="spellStart"/>
      <w:r w:rsidRPr="003D4C6B">
        <w:t>приаэродромной</w:t>
      </w:r>
      <w:proofErr w:type="spellEnd"/>
      <w:r w:rsidRPr="003D4C6B">
        <w:t xml:space="preserve"> территории аэродрома гражданской авиации Вологда», в Воздушном кодексе Российской Федерации</w:t>
      </w:r>
      <w:r>
        <w:t>;</w:t>
      </w:r>
    </w:p>
    <w:p w:rsidR="00E445AD" w:rsidRPr="003D4C6B" w:rsidRDefault="00E445AD" w:rsidP="00E445AD">
      <w:pPr>
        <w:numPr>
          <w:ilvl w:val="0"/>
          <w:numId w:val="2"/>
        </w:numPr>
        <w:spacing w:line="276" w:lineRule="auto"/>
        <w:ind w:left="0" w:firstLine="263"/>
      </w:pPr>
      <w:r w:rsidRPr="003D4C6B">
        <w:t xml:space="preserve">Земельный участок частично расположен в границах водоохранной зоны р. </w:t>
      </w:r>
      <w:proofErr w:type="spellStart"/>
      <w:r w:rsidRPr="003D4C6B">
        <w:t>Содема</w:t>
      </w:r>
      <w:proofErr w:type="spellEnd"/>
      <w:r w:rsidRPr="003D4C6B">
        <w:t xml:space="preserve"> (</w:t>
      </w:r>
      <w:proofErr w:type="spellStart"/>
      <w:r w:rsidRPr="003D4C6B">
        <w:t>Собима</w:t>
      </w:r>
      <w:proofErr w:type="spellEnd"/>
      <w:r w:rsidRPr="003D4C6B">
        <w:t>) с реестровым номером 35:00-6.504, площадь земельного участка, покрываемая зоной с особыми условиями использования территории, составляет 727 кв</w:t>
      </w:r>
      <w:proofErr w:type="gramStart"/>
      <w:r w:rsidRPr="003D4C6B">
        <w:t>.м</w:t>
      </w:r>
      <w:proofErr w:type="gramEnd"/>
      <w:r w:rsidRPr="003D4C6B">
        <w:t>, ограничения использования земельного участка указаны в Водном кодексе Российской Федерации</w:t>
      </w:r>
      <w:r>
        <w:t>;</w:t>
      </w:r>
    </w:p>
    <w:p w:rsidR="00E445AD" w:rsidRPr="003D4C6B" w:rsidRDefault="00E445AD" w:rsidP="00E445AD">
      <w:pPr>
        <w:numPr>
          <w:ilvl w:val="0"/>
          <w:numId w:val="2"/>
        </w:numPr>
        <w:spacing w:line="276" w:lineRule="auto"/>
        <w:ind w:left="0" w:firstLine="263"/>
      </w:pPr>
      <w:r w:rsidRPr="003D4C6B">
        <w:t>Земельный участок полностью расположен в границах 3 пояса зоны санитарной охраны артезианских скважин OAO «РЖД» (зона ограничений от химического загрязнения), площадь земельного участка, покрываемая зоной с особыми условиями территории, составляет 796 кв</w:t>
      </w:r>
      <w:proofErr w:type="gramStart"/>
      <w:r w:rsidRPr="003D4C6B">
        <w:t>.м</w:t>
      </w:r>
      <w:proofErr w:type="gramEnd"/>
      <w:r w:rsidRPr="003D4C6B">
        <w:t xml:space="preserve">, ограничения использования земельного участка указаны в </w:t>
      </w:r>
      <w:proofErr w:type="spellStart"/>
      <w:r w:rsidRPr="003D4C6B">
        <w:t>СанПин</w:t>
      </w:r>
      <w:proofErr w:type="spellEnd"/>
      <w:r w:rsidRPr="003D4C6B">
        <w:t xml:space="preserve"> 2.1.4.1110-02 «Зоны санитарной охраны источников водоснабжения и водопроводов питьевого назначения» (с последующими изменениями)</w:t>
      </w:r>
      <w:r>
        <w:t>;</w:t>
      </w:r>
    </w:p>
    <w:p w:rsidR="00E445AD" w:rsidRPr="003D4C6B" w:rsidRDefault="00E445AD" w:rsidP="00E445AD">
      <w:pPr>
        <w:numPr>
          <w:ilvl w:val="0"/>
          <w:numId w:val="2"/>
        </w:numPr>
        <w:spacing w:line="276" w:lineRule="auto"/>
        <w:ind w:left="0" w:firstLine="263"/>
      </w:pPr>
      <w:r w:rsidRPr="003D4C6B">
        <w:lastRenderedPageBreak/>
        <w:t xml:space="preserve">Земельный участок частично расположен в границах зоны регулирования </w:t>
      </w:r>
      <w:r w:rsidR="001C5730">
        <w:t>з</w:t>
      </w:r>
      <w:r w:rsidRPr="003D4C6B">
        <w:t>астройки 2 категории города Вологды с реестровым номером 35:24-6.680, площадь земельного участка, покрываемая зоной с особыми условиями использования территории, составляет 793 кв</w:t>
      </w:r>
      <w:proofErr w:type="gramStart"/>
      <w:r w:rsidRPr="003D4C6B">
        <w:t>.м</w:t>
      </w:r>
      <w:proofErr w:type="gramEnd"/>
      <w:r w:rsidRPr="003D4C6B">
        <w:t xml:space="preserve">, ограничения использования земельного участка указаны в градостроительных регламентах в границах зон охраны объектов культурного наследия, расположенных на территории г. Вологды, и режимах использования земель на территориях памятников и в границах зон охраны объектов культурного наследия, расположенных на территории </w:t>
      </w:r>
      <w:proofErr w:type="gramStart"/>
      <w:r w:rsidRPr="003D4C6B">
        <w:t>г</w:t>
      </w:r>
      <w:proofErr w:type="gramEnd"/>
      <w:r w:rsidRPr="003D4C6B">
        <w:t>. Вологды, утвержденных постановлением Правительства Вологодской области от 28 декабря 2009 года № 2087 (с последующими изменениями</w:t>
      </w:r>
      <w:r>
        <w:t>;</w:t>
      </w:r>
    </w:p>
    <w:p w:rsidR="00E445AD" w:rsidRPr="003D4C6B" w:rsidRDefault="00E445AD" w:rsidP="00E445AD">
      <w:pPr>
        <w:numPr>
          <w:ilvl w:val="0"/>
          <w:numId w:val="2"/>
        </w:numPr>
        <w:spacing w:line="276" w:lineRule="auto"/>
        <w:ind w:left="0" w:firstLine="263"/>
      </w:pPr>
      <w:r w:rsidRPr="003D4C6B">
        <w:t xml:space="preserve">Земельный участок частично расположен в границах зоны подтопления, прилегающей к зоне затопления при максимальных уровнях воды 1 % обеспеченности на территории, прилегающей к р. Вологда, </w:t>
      </w:r>
      <w:proofErr w:type="spellStart"/>
      <w:r w:rsidRPr="003D4C6B">
        <w:t>Содема</w:t>
      </w:r>
      <w:proofErr w:type="spellEnd"/>
      <w:r w:rsidRPr="003D4C6B">
        <w:t xml:space="preserve">, </w:t>
      </w:r>
      <w:proofErr w:type="spellStart"/>
      <w:r w:rsidRPr="003D4C6B">
        <w:t>Шограш</w:t>
      </w:r>
      <w:proofErr w:type="spellEnd"/>
      <w:r w:rsidRPr="003D4C6B">
        <w:t xml:space="preserve"> в пределах г. Вологда с реестровым номером 35:24-6.319, площадь земельного участка, покрываемая зоной с особыми условиями использования территории, ориентировочно составляет 238 кв</w:t>
      </w:r>
      <w:proofErr w:type="gramStart"/>
      <w:r w:rsidRPr="003D4C6B">
        <w:t>.м</w:t>
      </w:r>
      <w:proofErr w:type="gramEnd"/>
      <w:r w:rsidRPr="003D4C6B">
        <w:t xml:space="preserve">, ограничения использования земельного участка указаны в Водном кодексе Российской Федерации, в </w:t>
      </w:r>
      <w:proofErr w:type="gramStart"/>
      <w:r w:rsidRPr="003D4C6B">
        <w:t>C</w:t>
      </w:r>
      <w:proofErr w:type="gramEnd"/>
      <w:r w:rsidRPr="003D4C6B">
        <w:t xml:space="preserve">П 104.13330.2016 «Инженерная защита территории от затопления и подтопления. Актуализированная редакция </w:t>
      </w:r>
      <w:proofErr w:type="spellStart"/>
      <w:r w:rsidRPr="003D4C6B">
        <w:t>СНиП</w:t>
      </w:r>
      <w:proofErr w:type="spellEnd"/>
      <w:r w:rsidRPr="003D4C6B">
        <w:t xml:space="preserve"> 2.06.15-85», в Федеральном законе от 30 декабря 2009 года № 384-ФЗ «Технический регламент о безопасности зданий и сооружений» (с последующими изменениями)</w:t>
      </w:r>
      <w:r>
        <w:t>;</w:t>
      </w:r>
    </w:p>
    <w:p w:rsidR="00E445AD" w:rsidRPr="003D4C6B" w:rsidRDefault="00E445AD" w:rsidP="00E445AD">
      <w:pPr>
        <w:numPr>
          <w:ilvl w:val="0"/>
          <w:numId w:val="2"/>
        </w:numPr>
        <w:spacing w:line="276" w:lineRule="auto"/>
        <w:ind w:left="0" w:firstLine="263"/>
      </w:pPr>
      <w:r w:rsidRPr="003D4C6B">
        <w:t>Земельный участок частично расположен в границах территории объекта культурного наследия регионального значения достопримечательное место «Вологодский винный склад № 1» с реестровым номером 35:24-8.314, площадь земельного участка, покрываемая зоной с особыми условиями использования территории, составляет 51 кв</w:t>
      </w:r>
      <w:proofErr w:type="gramStart"/>
      <w:r w:rsidRPr="003D4C6B">
        <w:t>.м</w:t>
      </w:r>
      <w:proofErr w:type="gramEnd"/>
      <w:r w:rsidRPr="003D4C6B">
        <w:t xml:space="preserve">, ограничения использования земельного участка указаны в приказе Комитета по охране объектов культурного наследия Вологодской области от 24 июля 2020 года № 6-O/01-13 «О </w:t>
      </w:r>
      <w:proofErr w:type="gramStart"/>
      <w:r w:rsidRPr="003D4C6B">
        <w:t>включения выявленного объекта культурного наследия - достопримечательное место «Вологодский винный склад № - 1», расположенного по адресу: г. Вологда, ул. III Интернационала, 39, в Единый государственный реестр объектов культурного наследия (памятников истории и культуры) народов Российской Федерации в качестве объекта культурного наследия регионального значения и утверждении границ его территории», в Федеральном законе от 25 июня 2002 года № 73-ФЗ «Об объектах культурного наследия (памятниках</w:t>
      </w:r>
      <w:proofErr w:type="gramEnd"/>
      <w:r w:rsidRPr="003D4C6B">
        <w:t xml:space="preserve"> истории и культуры) народов Российской Федерации» (с последующими изменениями)</w:t>
      </w:r>
      <w:r>
        <w:t>;</w:t>
      </w:r>
    </w:p>
    <w:p w:rsidR="00E445AD" w:rsidRDefault="00E445AD" w:rsidP="00E445AD">
      <w:pPr>
        <w:tabs>
          <w:tab w:val="left" w:pos="180"/>
        </w:tabs>
        <w:ind w:right="81" w:firstLine="284"/>
      </w:pPr>
      <w:r>
        <w:t xml:space="preserve">7. </w:t>
      </w:r>
      <w:r w:rsidRPr="003D4C6B">
        <w:t>Земельный участок полностью расположен в границах третьего пояса зоны санитарной охраны (3CO) и ограничений использования земельных участков в границах 3CO водозаборного участка скважины № 69694 на железнодорожной станции Вологда OAO «РЖД» в г Вологда с реестровым номером 35:24-6.980, площадь земельного участка, покрываемая зоной с особыми условиями территории, составляет 796 кв</w:t>
      </w:r>
      <w:proofErr w:type="gramStart"/>
      <w:r w:rsidRPr="003D4C6B">
        <w:t>.м</w:t>
      </w:r>
      <w:proofErr w:type="gramEnd"/>
      <w:r w:rsidRPr="003D4C6B">
        <w:t xml:space="preserve">, ограничения использования земельного участка указаны в </w:t>
      </w:r>
      <w:proofErr w:type="spellStart"/>
      <w:r w:rsidRPr="003D4C6B">
        <w:t>СанПин</w:t>
      </w:r>
      <w:proofErr w:type="spellEnd"/>
      <w:r w:rsidRPr="003D4C6B">
        <w:t xml:space="preserve"> 2.1.4.1110-02 «Зоны санитарной охраны источников водоснабжения и водопроводов питьевого назначения» (с последующими изменениями).</w:t>
      </w:r>
    </w:p>
    <w:p w:rsidR="00C1714B" w:rsidRDefault="00C1714B" w:rsidP="00E445AD">
      <w:pPr>
        <w:tabs>
          <w:tab w:val="left" w:pos="180"/>
        </w:tabs>
        <w:ind w:right="81" w:firstLine="567"/>
        <w:rPr>
          <w:rFonts w:ascii="XO Thames" w:hAnsi="XO Thames"/>
        </w:rPr>
      </w:pPr>
      <w:r>
        <w:t>1.2. Передача Арендатору Участка в аренду не влечет перехода права собственности н</w:t>
      </w:r>
      <w:r>
        <w:rPr>
          <w:rFonts w:ascii="XO Thames" w:hAnsi="XO Thames"/>
        </w:rPr>
        <w:t>а него.</w:t>
      </w:r>
    </w:p>
    <w:p w:rsidR="00C1714B" w:rsidRDefault="00C1714B" w:rsidP="00C1714B">
      <w:pPr>
        <w:tabs>
          <w:tab w:val="left" w:pos="180"/>
        </w:tabs>
        <w:ind w:right="81" w:firstLine="567"/>
        <w:rPr>
          <w:rFonts w:ascii="XO Thames" w:hAnsi="XO Thames"/>
        </w:rPr>
      </w:pPr>
      <w:r>
        <w:rPr>
          <w:rFonts w:ascii="XO Thames" w:hAnsi="XO Thames"/>
        </w:rPr>
        <w:t>1.3. Приведенное описание целей использования Участка является окончательным, изменение целей использования не допускается.</w:t>
      </w:r>
    </w:p>
    <w:p w:rsidR="00C1714B" w:rsidRDefault="00C1714B" w:rsidP="00C1714B">
      <w:pPr>
        <w:tabs>
          <w:tab w:val="left" w:pos="180"/>
        </w:tabs>
        <w:ind w:right="81" w:firstLine="567"/>
        <w:rPr>
          <w:rFonts w:ascii="XO Thames" w:hAnsi="XO Thames"/>
        </w:rPr>
      </w:pPr>
    </w:p>
    <w:p w:rsidR="00C1714B" w:rsidRPr="00E445AD" w:rsidRDefault="00C1714B" w:rsidP="00E445AD">
      <w:pPr>
        <w:pStyle w:val="a9"/>
        <w:numPr>
          <w:ilvl w:val="0"/>
          <w:numId w:val="6"/>
        </w:numPr>
        <w:tabs>
          <w:tab w:val="left" w:pos="9360"/>
        </w:tabs>
        <w:spacing w:line="276" w:lineRule="auto"/>
        <w:ind w:left="0"/>
        <w:jc w:val="center"/>
        <w:rPr>
          <w:rFonts w:ascii="XO Thames" w:hAnsi="XO Thames"/>
          <w:b/>
        </w:rPr>
      </w:pPr>
      <w:r w:rsidRPr="00E445AD">
        <w:rPr>
          <w:rFonts w:ascii="XO Thames" w:hAnsi="XO Thames"/>
          <w:b/>
        </w:rPr>
        <w:t>Срок действия Договора</w:t>
      </w:r>
    </w:p>
    <w:p w:rsidR="00C1714B" w:rsidRDefault="00C1714B" w:rsidP="00C1714B">
      <w:pPr>
        <w:tabs>
          <w:tab w:val="left" w:pos="9360"/>
        </w:tabs>
        <w:ind w:firstLine="567"/>
        <w:rPr>
          <w:rFonts w:ascii="XO Thames" w:hAnsi="XO Thames"/>
        </w:rPr>
      </w:pPr>
      <w:r>
        <w:rPr>
          <w:rFonts w:ascii="XO Thames" w:hAnsi="XO Thames"/>
        </w:rPr>
        <w:t>2.1. Срок аренды составляет 10 (десять) лет с момента подписания протокола о результатах электронного аукциона.</w:t>
      </w:r>
    </w:p>
    <w:p w:rsidR="00C1714B" w:rsidRDefault="00C1714B" w:rsidP="00C1714B">
      <w:pPr>
        <w:tabs>
          <w:tab w:val="left" w:pos="9360"/>
        </w:tabs>
        <w:ind w:firstLine="567"/>
        <w:rPr>
          <w:rFonts w:ascii="XO Thames" w:hAnsi="XO Thames"/>
        </w:rPr>
      </w:pPr>
      <w:r>
        <w:rPr>
          <w:rFonts w:ascii="XO Thames" w:hAnsi="XO Thames"/>
        </w:rPr>
        <w:t>2.3. Окончание срока действия Договора не влечет прекращение неисполненных Сторонами обязательств по Договору.</w:t>
      </w:r>
    </w:p>
    <w:p w:rsidR="00C1714B" w:rsidRDefault="00C1714B" w:rsidP="00C1714B">
      <w:pPr>
        <w:ind w:firstLine="567"/>
        <w:rPr>
          <w:rFonts w:ascii="XO Thames" w:hAnsi="XO Thames"/>
        </w:rPr>
      </w:pPr>
      <w:r>
        <w:rPr>
          <w:rFonts w:ascii="XO Thames" w:hAnsi="XO Thames"/>
        </w:rPr>
        <w:t>2.4.</w:t>
      </w:r>
      <w:r>
        <w:t xml:space="preserve"> </w:t>
      </w:r>
      <w:r>
        <w:rPr>
          <w:rFonts w:ascii="XO Thames" w:hAnsi="XO Thames"/>
        </w:rPr>
        <w:t xml:space="preserve">Арендатор обязан приступить к использованию Участка </w:t>
      </w:r>
      <w:proofErr w:type="gramStart"/>
      <w:r>
        <w:rPr>
          <w:rFonts w:ascii="XO Thames" w:hAnsi="XO Thames"/>
        </w:rPr>
        <w:t>с даты заключения</w:t>
      </w:r>
      <w:proofErr w:type="gramEnd"/>
      <w:r>
        <w:rPr>
          <w:rFonts w:ascii="XO Thames" w:hAnsi="XO Thames"/>
        </w:rPr>
        <w:t xml:space="preserve"> настоящего Договора, срок освоения Участка: не позднее 6 месяцев с даты заключения настоящего Договора.</w:t>
      </w:r>
    </w:p>
    <w:p w:rsidR="00C1714B" w:rsidRDefault="00C1714B" w:rsidP="00C1714B">
      <w:pPr>
        <w:tabs>
          <w:tab w:val="left" w:pos="9360"/>
        </w:tabs>
        <w:ind w:firstLine="567"/>
        <w:rPr>
          <w:rFonts w:ascii="XO Thames" w:hAnsi="XO Thames"/>
        </w:rPr>
      </w:pPr>
    </w:p>
    <w:p w:rsidR="00C1714B" w:rsidRDefault="00C1714B" w:rsidP="00C1714B">
      <w:pPr>
        <w:tabs>
          <w:tab w:val="left" w:pos="9360"/>
        </w:tabs>
        <w:ind w:firstLine="567"/>
        <w:jc w:val="center"/>
        <w:rPr>
          <w:rFonts w:ascii="XO Thames" w:hAnsi="XO Thames"/>
        </w:rPr>
      </w:pPr>
      <w:r>
        <w:rPr>
          <w:rFonts w:ascii="XO Thames" w:hAnsi="XO Thames"/>
          <w:b/>
        </w:rPr>
        <w:lastRenderedPageBreak/>
        <w:t xml:space="preserve">3. Государственная регистрация Договора </w:t>
      </w:r>
    </w:p>
    <w:p w:rsidR="00C1714B" w:rsidRDefault="00C1714B" w:rsidP="00C1714B">
      <w:pPr>
        <w:widowControl w:val="0"/>
        <w:ind w:firstLine="567"/>
        <w:rPr>
          <w:rFonts w:ascii="XO Thames" w:hAnsi="XO Thames"/>
        </w:rPr>
      </w:pPr>
      <w:r>
        <w:rPr>
          <w:rFonts w:ascii="XO Thames" w:hAnsi="XO Thames"/>
        </w:rPr>
        <w:t>3.1. Договор, срок действия которого составляет 1 год и более, подлежит обязательной государственной регистрации в Едином государственном реестре недвижимости, осуществляемой органом регистрации прав.</w:t>
      </w:r>
    </w:p>
    <w:p w:rsidR="00C1714B" w:rsidRDefault="00C1714B" w:rsidP="00C1714B">
      <w:pPr>
        <w:widowControl w:val="0"/>
        <w:ind w:firstLine="567"/>
        <w:rPr>
          <w:rFonts w:ascii="XO Thames" w:hAnsi="XO Thames"/>
        </w:rPr>
      </w:pPr>
      <w:r>
        <w:rPr>
          <w:rFonts w:ascii="XO Thames" w:hAnsi="XO Thames"/>
        </w:rPr>
        <w:t xml:space="preserve">3.2. В соответствии с законодательством Российской Федерации Арендодатель в срок не позднее пяти рабочих дней с даты заключения Договора направляет </w:t>
      </w:r>
      <w:proofErr w:type="gramStart"/>
      <w:r>
        <w:rPr>
          <w:rFonts w:ascii="XO Thames" w:hAnsi="XO Thames"/>
        </w:rPr>
        <w:t>в орган регистрации прав заявление о государственной регистрации договора  аренды с прилагаемыми  к нему документами в отношении</w:t>
      </w:r>
      <w:proofErr w:type="gramEnd"/>
      <w:r>
        <w:rPr>
          <w:rFonts w:ascii="XO Thames" w:hAnsi="XO Thames"/>
        </w:rPr>
        <w:t xml:space="preserve"> имущества, указанного в пункте 1.1 Договора.</w:t>
      </w:r>
    </w:p>
    <w:p w:rsidR="00C1714B" w:rsidRDefault="00C1714B" w:rsidP="00C1714B">
      <w:pPr>
        <w:widowControl w:val="0"/>
        <w:ind w:firstLine="567"/>
        <w:rPr>
          <w:rFonts w:ascii="XO Thames" w:hAnsi="XO Thames"/>
        </w:rPr>
      </w:pPr>
      <w:r>
        <w:rPr>
          <w:rFonts w:ascii="XO Thames" w:hAnsi="XO Thames"/>
        </w:rPr>
        <w:t>Договор аренды земельного участка, подлежащий государственной регистрации, считается заключенным с момента такой регистрации согласно пункту 3 статьи 433 Гражданского кодекса Российской Федерации.</w:t>
      </w:r>
    </w:p>
    <w:p w:rsidR="00C1714B" w:rsidRDefault="00C1714B" w:rsidP="00C1714B">
      <w:pPr>
        <w:widowControl w:val="0"/>
        <w:ind w:firstLine="567"/>
        <w:rPr>
          <w:rFonts w:ascii="XO Thames" w:hAnsi="XO Thames"/>
        </w:rPr>
      </w:pPr>
    </w:p>
    <w:p w:rsidR="00C1714B" w:rsidRDefault="00C1714B" w:rsidP="00C1714B">
      <w:pPr>
        <w:tabs>
          <w:tab w:val="left" w:pos="9360"/>
        </w:tabs>
        <w:contextualSpacing/>
        <w:jc w:val="center"/>
        <w:rPr>
          <w:rFonts w:ascii="XO Thames" w:hAnsi="XO Thames"/>
          <w:b/>
        </w:rPr>
      </w:pPr>
      <w:r>
        <w:rPr>
          <w:rFonts w:ascii="XO Thames" w:hAnsi="XO Thames"/>
          <w:b/>
        </w:rPr>
        <w:t>4. Передача Участка Арендатору</w:t>
      </w:r>
    </w:p>
    <w:p w:rsidR="00C1714B" w:rsidRDefault="00C1714B" w:rsidP="00C1714B">
      <w:pPr>
        <w:tabs>
          <w:tab w:val="left" w:pos="9360"/>
        </w:tabs>
        <w:ind w:firstLine="567"/>
        <w:rPr>
          <w:rFonts w:ascii="XO Thames" w:hAnsi="XO Thames"/>
        </w:rPr>
      </w:pPr>
      <w:r>
        <w:rPr>
          <w:rFonts w:ascii="XO Thames" w:hAnsi="XO Thames"/>
        </w:rPr>
        <w:t>4.1. Стороны подтверждают, что настоящий Договор является актом приема-передачи Участка.</w:t>
      </w:r>
    </w:p>
    <w:p w:rsidR="00C1714B" w:rsidRDefault="00C1714B" w:rsidP="00C1714B">
      <w:pPr>
        <w:tabs>
          <w:tab w:val="left" w:pos="9360"/>
        </w:tabs>
        <w:contextualSpacing/>
        <w:jc w:val="center"/>
        <w:rPr>
          <w:rFonts w:ascii="XO Thames" w:hAnsi="XO Thames"/>
          <w:b/>
        </w:rPr>
      </w:pPr>
      <w:r>
        <w:rPr>
          <w:rFonts w:ascii="XO Thames" w:hAnsi="XO Thames"/>
          <w:b/>
        </w:rPr>
        <w:t>5. Размер и порядок внесения арендной платы</w:t>
      </w:r>
    </w:p>
    <w:p w:rsidR="00C1714B" w:rsidRDefault="00C1714B" w:rsidP="00C1714B">
      <w:pPr>
        <w:tabs>
          <w:tab w:val="left" w:pos="0"/>
          <w:tab w:val="left" w:pos="1950"/>
        </w:tabs>
        <w:ind w:right="81" w:firstLine="567"/>
        <w:rPr>
          <w:rFonts w:ascii="XO Thames" w:hAnsi="XO Thames"/>
        </w:rPr>
      </w:pPr>
      <w:r>
        <w:rPr>
          <w:rFonts w:ascii="XO Thames" w:hAnsi="XO Thames"/>
        </w:rPr>
        <w:t xml:space="preserve">5.1. Ежегодный размер арендной платы в соответствии с </w:t>
      </w:r>
      <w:r>
        <w:rPr>
          <w:rFonts w:ascii="XO Thames" w:hAnsi="XO Thames"/>
          <w:highlight w:val="white"/>
        </w:rPr>
        <w:t xml:space="preserve">протоколом о результатах электронного аукциона </w:t>
      </w:r>
      <w:proofErr w:type="gramStart"/>
      <w:r>
        <w:rPr>
          <w:rFonts w:ascii="XO Thames" w:hAnsi="XO Thames"/>
        </w:rPr>
        <w:t>от ______ составляет</w:t>
      </w:r>
      <w:proofErr w:type="gramEnd"/>
      <w:r>
        <w:rPr>
          <w:rFonts w:ascii="XO Thames" w:hAnsi="XO Thames"/>
        </w:rPr>
        <w:t xml:space="preserve"> _______ (_________________) рублей, _____ копеек.</w:t>
      </w:r>
    </w:p>
    <w:p w:rsidR="00C1714B" w:rsidRDefault="00C1714B" w:rsidP="00C1714B">
      <w:pPr>
        <w:tabs>
          <w:tab w:val="left" w:pos="0"/>
          <w:tab w:val="left" w:pos="1950"/>
        </w:tabs>
        <w:ind w:right="81" w:firstLine="567"/>
        <w:rPr>
          <w:rFonts w:ascii="XO Thames" w:hAnsi="XO Thames"/>
          <w:b/>
        </w:rPr>
      </w:pPr>
      <w:r>
        <w:rPr>
          <w:rFonts w:ascii="XO Thames" w:hAnsi="XO Thames"/>
        </w:rPr>
        <w:t>Размер арендной платы за период с «____» ____________ 2026 года по 31 декабря 2026 год составляет _____________________________ рублей</w:t>
      </w:r>
      <w:r>
        <w:rPr>
          <w:rFonts w:ascii="XO Thames" w:hAnsi="XO Thames"/>
          <w:b/>
        </w:rPr>
        <w:t xml:space="preserve">. </w:t>
      </w:r>
    </w:p>
    <w:p w:rsidR="00C1714B" w:rsidRDefault="00C1714B" w:rsidP="00C1714B">
      <w:pPr>
        <w:tabs>
          <w:tab w:val="left" w:pos="0"/>
          <w:tab w:val="left" w:pos="1950"/>
        </w:tabs>
        <w:ind w:right="81" w:firstLine="567"/>
        <w:rPr>
          <w:rFonts w:ascii="XO Thames" w:hAnsi="XO Thames"/>
          <w:b/>
        </w:rPr>
      </w:pPr>
      <w:r>
        <w:rPr>
          <w:rFonts w:ascii="XO Thames" w:hAnsi="XO Thames"/>
        </w:rPr>
        <w:t>Размер арендной платы с учетом внесенного задатка за период с «____» ____________ 2026 года по 31 декабря 2026 год составляет _____________________________ рублей</w:t>
      </w:r>
      <w:r>
        <w:rPr>
          <w:rFonts w:ascii="XO Thames" w:hAnsi="XO Thames"/>
          <w:b/>
        </w:rPr>
        <w:t>.</w:t>
      </w:r>
    </w:p>
    <w:p w:rsidR="00C1714B" w:rsidRDefault="00C1714B" w:rsidP="00C1714B">
      <w:pPr>
        <w:ind w:right="81" w:firstLine="567"/>
        <w:rPr>
          <w:rFonts w:ascii="XO Thames" w:hAnsi="XO Thames"/>
        </w:rPr>
      </w:pPr>
      <w:r>
        <w:rPr>
          <w:rFonts w:ascii="XO Thames" w:hAnsi="XO Thames"/>
        </w:rPr>
        <w:t>Перечисленный Арендатором задаток для участия в торгах засчитывается в счет оплаты ежегодной арендной платы за 2026 год. Задаток, внесенный Арендатором в счет платежа за право участия в торгах, составляет ____________ руб. (______________ рублей ___ копеек).</w:t>
      </w:r>
    </w:p>
    <w:p w:rsidR="00C1714B" w:rsidRDefault="00C1714B" w:rsidP="00C1714B">
      <w:pPr>
        <w:ind w:right="81" w:firstLine="567"/>
        <w:rPr>
          <w:rFonts w:ascii="XO Thames" w:hAnsi="XO Thames"/>
          <w:sz w:val="26"/>
          <w:shd w:val="clear" w:color="auto" w:fill="FFD821"/>
        </w:rPr>
      </w:pPr>
      <w:r>
        <w:rPr>
          <w:rFonts w:ascii="XO Thames" w:hAnsi="XO Thames"/>
          <w:b/>
          <w:sz w:val="26"/>
          <w:highlight w:val="white"/>
        </w:rPr>
        <w:t xml:space="preserve">УИН </w:t>
      </w:r>
      <w:r>
        <w:rPr>
          <w:rFonts w:ascii="XO Thames" w:hAnsi="XO Thames"/>
          <w:sz w:val="26"/>
        </w:rPr>
        <w:t>___________________________</w:t>
      </w:r>
    </w:p>
    <w:p w:rsidR="00C1714B" w:rsidRDefault="00C1714B" w:rsidP="00C1714B">
      <w:pPr>
        <w:tabs>
          <w:tab w:val="left" w:pos="0"/>
          <w:tab w:val="left" w:pos="1950"/>
        </w:tabs>
        <w:ind w:right="81" w:firstLine="567"/>
        <w:rPr>
          <w:rFonts w:ascii="XO Thames" w:hAnsi="XO Thames"/>
        </w:rPr>
      </w:pPr>
      <w:r>
        <w:rPr>
          <w:rFonts w:ascii="XO Thames" w:hAnsi="XO Thames"/>
        </w:rPr>
        <w:t xml:space="preserve">Все налоги и сборы не являются предметом настоящего Договора и уплачиваются  Арендатором   в  соответствии  с законодательством о налогах. </w:t>
      </w:r>
    </w:p>
    <w:p w:rsidR="00C1714B" w:rsidRDefault="00C1714B" w:rsidP="00C1714B">
      <w:pPr>
        <w:tabs>
          <w:tab w:val="left" w:pos="0"/>
          <w:tab w:val="left" w:pos="1950"/>
        </w:tabs>
        <w:ind w:right="81" w:firstLine="567"/>
        <w:rPr>
          <w:rFonts w:ascii="XO Thames" w:hAnsi="XO Thames"/>
        </w:rPr>
      </w:pPr>
      <w:r>
        <w:rPr>
          <w:rFonts w:ascii="XO Thames" w:hAnsi="XO Thames"/>
        </w:rPr>
        <w:t>5.2. Реквизиты для перечисления арендной платы:</w:t>
      </w:r>
    </w:p>
    <w:p w:rsidR="00C1714B" w:rsidRDefault="00C1714B" w:rsidP="00C1714B">
      <w:pPr>
        <w:tabs>
          <w:tab w:val="left" w:pos="0"/>
          <w:tab w:val="left" w:pos="1950"/>
        </w:tabs>
        <w:ind w:right="81" w:firstLine="567"/>
        <w:rPr>
          <w:rFonts w:ascii="XO Thames" w:hAnsi="XO Thames"/>
        </w:rPr>
      </w:pPr>
      <w:r>
        <w:rPr>
          <w:rFonts w:ascii="XO Thames" w:hAnsi="XO Thames"/>
        </w:rPr>
        <w:t xml:space="preserve">Управление Федерального казначейства по Вологодской области (Министерство имущественных отношений и градостроительной деятельности Вологодской области, </w:t>
      </w:r>
      <w:proofErr w:type="gramStart"/>
      <w:r>
        <w:rPr>
          <w:rFonts w:ascii="XO Thames" w:hAnsi="XO Thames"/>
        </w:rPr>
        <w:t>л</w:t>
      </w:r>
      <w:proofErr w:type="gramEnd"/>
      <w:r>
        <w:rPr>
          <w:rFonts w:ascii="XO Thames" w:hAnsi="XO Thames"/>
        </w:rPr>
        <w:t>/с 04302000170), ИНН 3525057122, КПП 352501001, номер счета получателя средств № 03100643000000013000, номер счета банка получателя средств 40102810845370000115  ОКЦ № 1 ВВГУ Банка России//УФК по Вологодской области г. Вологда, БИК 042202115, ОКТМО 19701000 КБК 01711105022021000120.</w:t>
      </w:r>
    </w:p>
    <w:p w:rsidR="00C1714B" w:rsidRDefault="00C1714B" w:rsidP="00C1714B">
      <w:pPr>
        <w:tabs>
          <w:tab w:val="left" w:pos="0"/>
          <w:tab w:val="left" w:pos="1950"/>
        </w:tabs>
        <w:ind w:right="81" w:firstLine="567"/>
        <w:rPr>
          <w:rFonts w:ascii="XO Thames" w:hAnsi="XO Thames"/>
        </w:rPr>
      </w:pPr>
      <w:r>
        <w:rPr>
          <w:rFonts w:ascii="XO Thames" w:hAnsi="XO Thames"/>
        </w:rPr>
        <w:t>5.3. Арендная плата начисляется с момента подписания протокола о результатах аукциона.</w:t>
      </w:r>
    </w:p>
    <w:p w:rsidR="00C1714B" w:rsidRDefault="00C1714B" w:rsidP="00C1714B">
      <w:pPr>
        <w:tabs>
          <w:tab w:val="left" w:pos="0"/>
          <w:tab w:val="left" w:pos="1950"/>
        </w:tabs>
        <w:ind w:right="81" w:firstLine="567"/>
        <w:rPr>
          <w:rFonts w:ascii="XO Thames" w:hAnsi="XO Thames"/>
        </w:rPr>
      </w:pPr>
      <w:r>
        <w:rPr>
          <w:rFonts w:ascii="XO Thames" w:hAnsi="XO Thames"/>
        </w:rPr>
        <w:t>5.4. Первоначальный размер (расчет) арендной платы за текущий год, расчетный счет и соответствующие реквизиты для внесения арендной платы определены в расчете арендной платы, выдаваемом Арендодателем Арендатору при подписании Договора.</w:t>
      </w:r>
    </w:p>
    <w:p w:rsidR="00C1714B" w:rsidRDefault="00C1714B" w:rsidP="00C1714B">
      <w:pPr>
        <w:tabs>
          <w:tab w:val="left" w:pos="0"/>
          <w:tab w:val="left" w:pos="1950"/>
        </w:tabs>
        <w:ind w:right="81" w:firstLine="567"/>
        <w:rPr>
          <w:rFonts w:ascii="XO Thames" w:hAnsi="XO Thames"/>
        </w:rPr>
      </w:pPr>
      <w:r>
        <w:rPr>
          <w:rFonts w:ascii="XO Thames" w:hAnsi="XO Thames"/>
        </w:rPr>
        <w:t xml:space="preserve">5.5. Платеж за текущий год за период </w:t>
      </w:r>
      <w:proofErr w:type="gramStart"/>
      <w:r>
        <w:rPr>
          <w:rFonts w:ascii="XO Thames" w:hAnsi="XO Thames"/>
        </w:rPr>
        <w:t>с даты подписания</w:t>
      </w:r>
      <w:proofErr w:type="gramEnd"/>
      <w:r>
        <w:rPr>
          <w:rFonts w:ascii="XO Thames" w:hAnsi="XO Thames"/>
        </w:rPr>
        <w:t xml:space="preserve"> договора по 31 декабря 2026 года осуществляется Арендатором единовременно в течение трех банковских дней с даты подписания Договора.</w:t>
      </w:r>
    </w:p>
    <w:p w:rsidR="00C1714B" w:rsidRDefault="00C1714B" w:rsidP="00C1714B">
      <w:pPr>
        <w:tabs>
          <w:tab w:val="left" w:pos="0"/>
          <w:tab w:val="left" w:pos="1950"/>
        </w:tabs>
        <w:ind w:right="81" w:firstLine="567"/>
        <w:rPr>
          <w:rFonts w:ascii="XO Thames" w:hAnsi="XO Thames"/>
          <w:b/>
        </w:rPr>
      </w:pPr>
      <w:r>
        <w:rPr>
          <w:rFonts w:ascii="XO Thames" w:hAnsi="XO Thames"/>
        </w:rPr>
        <w:t>Последующее внесение ежегодной арендной платы осуществляется ежеквартально не позднее пятнадцатого числа второго месяца квартала путем перечисления денежных средств на расчетный счет и в соответствии с реквизитами, указанными в расчете.</w:t>
      </w:r>
    </w:p>
    <w:p w:rsidR="00C1714B" w:rsidRDefault="00C1714B" w:rsidP="00C1714B">
      <w:pPr>
        <w:tabs>
          <w:tab w:val="left" w:pos="0"/>
          <w:tab w:val="left" w:pos="1950"/>
        </w:tabs>
        <w:ind w:right="81" w:firstLine="567"/>
        <w:rPr>
          <w:rFonts w:ascii="XO Thames" w:hAnsi="XO Thames"/>
        </w:rPr>
      </w:pPr>
      <w:r>
        <w:rPr>
          <w:rFonts w:ascii="XO Thames" w:hAnsi="XO Thames"/>
        </w:rPr>
        <w:t xml:space="preserve">5.6. </w:t>
      </w:r>
      <w:proofErr w:type="gramStart"/>
      <w:r>
        <w:rPr>
          <w:rFonts w:ascii="XO Thames" w:hAnsi="XO Thames"/>
        </w:rPr>
        <w:t xml:space="preserve">Арендная плата ежегодно, но не ранее чем через год после заключения договора аренды земельного участка, изменяется в одностороннем порядке арендодателем на размер уровня инфляции, установленного в федеральном </w:t>
      </w:r>
      <w:hyperlink r:id="rId14" w:history="1">
        <w:r>
          <w:rPr>
            <w:rFonts w:ascii="XO Thames" w:hAnsi="XO Thames"/>
          </w:rPr>
          <w:t>законе</w:t>
        </w:r>
      </w:hyperlink>
      <w:r>
        <w:rPr>
          <w:rFonts w:ascii="XO Thames" w:hAnsi="XO Thames"/>
        </w:rPr>
        <w:t xml:space="preserve">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 указанный Договор аренды.</w:t>
      </w:r>
      <w:proofErr w:type="gramEnd"/>
    </w:p>
    <w:p w:rsidR="00C1714B" w:rsidRDefault="00C1714B" w:rsidP="00C1714B">
      <w:pPr>
        <w:tabs>
          <w:tab w:val="left" w:pos="0"/>
          <w:tab w:val="left" w:pos="1950"/>
        </w:tabs>
        <w:ind w:right="81" w:firstLine="567"/>
        <w:rPr>
          <w:rFonts w:ascii="XO Thames" w:hAnsi="XO Thames"/>
        </w:rPr>
      </w:pPr>
      <w:r>
        <w:rPr>
          <w:rFonts w:ascii="XO Thames" w:hAnsi="XO Thames"/>
        </w:rPr>
        <w:t xml:space="preserve">5.7. Сроки внесения арендной платы, расчетный счет и соответствующие реквизиты для внесения арендной платы на текущий год указываются в расчете арендной платы, который Арендатор в срок до 1 февраля каждого года получает у Арендодателя. </w:t>
      </w:r>
    </w:p>
    <w:p w:rsidR="00C1714B" w:rsidRDefault="00C1714B" w:rsidP="00C1714B">
      <w:pPr>
        <w:tabs>
          <w:tab w:val="left" w:pos="0"/>
          <w:tab w:val="left" w:pos="1950"/>
        </w:tabs>
        <w:ind w:right="81" w:firstLine="567"/>
        <w:rPr>
          <w:rFonts w:ascii="XO Thames" w:hAnsi="XO Thames"/>
        </w:rPr>
      </w:pPr>
      <w:r>
        <w:rPr>
          <w:rFonts w:ascii="XO Thames" w:hAnsi="XO Thames"/>
        </w:rPr>
        <w:lastRenderedPageBreak/>
        <w:t xml:space="preserve">5.8. </w:t>
      </w:r>
      <w:proofErr w:type="gramStart"/>
      <w:r>
        <w:rPr>
          <w:rFonts w:ascii="XO Thames" w:hAnsi="XO Thames"/>
        </w:rPr>
        <w:t>Сроки внесения арендной платы, расчетный счет и соответствующие реквизиты для внесения арендной платы (в том числе указание на ее получателя) могут быть уточнены Арендодателем путем направления уточненного расчета в адрес Арендатора  в случае изменения нормативных правовых актов Российской Федерации, Вологодской области, определяющих исчисление размера арендной платы, порядок и условия ее внесения.</w:t>
      </w:r>
      <w:proofErr w:type="gramEnd"/>
    </w:p>
    <w:p w:rsidR="00C1714B" w:rsidRDefault="00C1714B" w:rsidP="00C1714B">
      <w:pPr>
        <w:tabs>
          <w:tab w:val="left" w:pos="0"/>
          <w:tab w:val="left" w:pos="1950"/>
        </w:tabs>
        <w:ind w:right="81" w:firstLine="567"/>
        <w:rPr>
          <w:rFonts w:ascii="XO Thames" w:hAnsi="XO Thames"/>
        </w:rPr>
      </w:pPr>
      <w:r>
        <w:rPr>
          <w:rFonts w:ascii="XO Thames" w:hAnsi="XO Thames"/>
        </w:rPr>
        <w:t xml:space="preserve">5.9. По соглашению сторон возможно </w:t>
      </w:r>
      <w:proofErr w:type="spellStart"/>
      <w:r>
        <w:rPr>
          <w:rFonts w:ascii="XO Thames" w:hAnsi="XO Thames"/>
        </w:rPr>
        <w:t>безакцептное</w:t>
      </w:r>
      <w:proofErr w:type="spellEnd"/>
      <w:r>
        <w:rPr>
          <w:rFonts w:ascii="XO Thames" w:hAnsi="XO Thames"/>
        </w:rPr>
        <w:t xml:space="preserve"> списание денежных средств со счета Арендатора в счет арендной платы в установленном законодательством порядке.</w:t>
      </w:r>
    </w:p>
    <w:p w:rsidR="00C1714B" w:rsidRDefault="00C1714B" w:rsidP="00C1714B">
      <w:pPr>
        <w:tabs>
          <w:tab w:val="left" w:pos="0"/>
          <w:tab w:val="left" w:pos="1950"/>
        </w:tabs>
        <w:ind w:right="81" w:firstLine="567"/>
        <w:rPr>
          <w:rFonts w:ascii="XO Thames" w:hAnsi="XO Thames"/>
        </w:rPr>
      </w:pPr>
      <w:r>
        <w:rPr>
          <w:rFonts w:ascii="XO Thames" w:hAnsi="XO Thames"/>
        </w:rPr>
        <w:t>5.10. Неиспользование Арендатором Участка не может служить основанием для отказа по оплате арендной платы.</w:t>
      </w:r>
    </w:p>
    <w:p w:rsidR="00C1714B" w:rsidRDefault="00C1714B" w:rsidP="00C1714B">
      <w:pPr>
        <w:tabs>
          <w:tab w:val="left" w:pos="0"/>
          <w:tab w:val="left" w:pos="1260"/>
        </w:tabs>
        <w:ind w:right="81"/>
        <w:rPr>
          <w:rFonts w:ascii="XO Thames" w:hAnsi="XO Thames"/>
          <w:highlight w:val="yellow"/>
        </w:rPr>
      </w:pPr>
    </w:p>
    <w:p w:rsidR="00C1714B" w:rsidRDefault="00C1714B" w:rsidP="00C1714B">
      <w:pPr>
        <w:ind w:right="22"/>
        <w:contextualSpacing/>
        <w:jc w:val="center"/>
        <w:rPr>
          <w:rFonts w:ascii="XO Thames" w:hAnsi="XO Thames"/>
          <w:b/>
        </w:rPr>
      </w:pPr>
      <w:r>
        <w:rPr>
          <w:rFonts w:ascii="XO Thames" w:hAnsi="XO Thames"/>
          <w:b/>
        </w:rPr>
        <w:t>6. Права и обязанности Сторон</w:t>
      </w:r>
    </w:p>
    <w:p w:rsidR="00C1714B" w:rsidRDefault="00C1714B" w:rsidP="00C1714B">
      <w:pPr>
        <w:tabs>
          <w:tab w:val="left" w:pos="2160"/>
        </w:tabs>
        <w:ind w:right="22" w:firstLine="567"/>
        <w:rPr>
          <w:rFonts w:ascii="XO Thames" w:hAnsi="XO Thames"/>
          <w:b/>
        </w:rPr>
      </w:pPr>
      <w:r>
        <w:rPr>
          <w:rFonts w:ascii="XO Thames" w:hAnsi="XO Thames"/>
          <w:b/>
        </w:rPr>
        <w:t>6.1. Арендодатель имеет право:</w:t>
      </w:r>
    </w:p>
    <w:p w:rsidR="00C1714B" w:rsidRDefault="00C1714B" w:rsidP="00C1714B">
      <w:pPr>
        <w:tabs>
          <w:tab w:val="left" w:pos="2160"/>
        </w:tabs>
        <w:ind w:right="22" w:firstLine="567"/>
        <w:rPr>
          <w:rFonts w:ascii="XO Thames" w:hAnsi="XO Thames"/>
        </w:rPr>
      </w:pPr>
      <w:r>
        <w:rPr>
          <w:rFonts w:ascii="XO Thames" w:hAnsi="XO Thames"/>
        </w:rPr>
        <w:t>6.1.1. Досрочно расторгнуть Договор в судебном порядке в случаях:</w:t>
      </w:r>
    </w:p>
    <w:p w:rsidR="00C1714B" w:rsidRDefault="00C1714B" w:rsidP="00C1714B">
      <w:pPr>
        <w:tabs>
          <w:tab w:val="left" w:pos="2160"/>
        </w:tabs>
        <w:ind w:right="22" w:firstLine="567"/>
        <w:rPr>
          <w:rFonts w:ascii="XO Thames" w:hAnsi="XO Thames"/>
        </w:rPr>
      </w:pPr>
      <w:r>
        <w:rPr>
          <w:rFonts w:ascii="XO Thames" w:hAnsi="XO Thames"/>
        </w:rPr>
        <w:t>– при использовании Участка с нарушением вида разрешенного использования;</w:t>
      </w:r>
    </w:p>
    <w:p w:rsidR="00C1714B" w:rsidRDefault="00C1714B" w:rsidP="00C1714B">
      <w:pPr>
        <w:tabs>
          <w:tab w:val="left" w:pos="2160"/>
        </w:tabs>
        <w:ind w:right="22" w:firstLine="567"/>
        <w:rPr>
          <w:rFonts w:ascii="XO Thames" w:hAnsi="XO Thames"/>
        </w:rPr>
      </w:pPr>
      <w:r>
        <w:rPr>
          <w:rFonts w:ascii="XO Thames" w:hAnsi="XO Thames"/>
        </w:rPr>
        <w:t>- при использовании Участка способами, приводящими к его порче;</w:t>
      </w:r>
    </w:p>
    <w:p w:rsidR="00C1714B" w:rsidRDefault="00C1714B" w:rsidP="00C1714B">
      <w:pPr>
        <w:tabs>
          <w:tab w:val="left" w:pos="2160"/>
        </w:tabs>
        <w:ind w:right="22" w:firstLine="567"/>
        <w:rPr>
          <w:rFonts w:ascii="XO Thames" w:hAnsi="XO Thames"/>
        </w:rPr>
      </w:pPr>
      <w:r>
        <w:rPr>
          <w:rFonts w:ascii="XO Thames" w:hAnsi="XO Thames"/>
        </w:rPr>
        <w:t xml:space="preserve">- при неиспользовании Участка; </w:t>
      </w:r>
    </w:p>
    <w:p w:rsidR="00C1714B" w:rsidRDefault="00C1714B" w:rsidP="00C1714B">
      <w:pPr>
        <w:tabs>
          <w:tab w:val="left" w:pos="2160"/>
        </w:tabs>
        <w:ind w:right="22" w:firstLine="567"/>
        <w:rPr>
          <w:rFonts w:ascii="XO Thames" w:hAnsi="XO Thames"/>
        </w:rPr>
      </w:pPr>
      <w:r>
        <w:rPr>
          <w:rFonts w:ascii="XO Thames" w:hAnsi="XO Thames"/>
        </w:rPr>
        <w:t>-при невнесении арендной платы более двух раз подряд.</w:t>
      </w:r>
    </w:p>
    <w:p w:rsidR="00C1714B" w:rsidRDefault="00C1714B" w:rsidP="00C1714B">
      <w:pPr>
        <w:tabs>
          <w:tab w:val="left" w:pos="567"/>
        </w:tabs>
        <w:ind w:right="22"/>
        <w:rPr>
          <w:rFonts w:ascii="XO Thames" w:hAnsi="XO Thames"/>
        </w:rPr>
      </w:pPr>
      <w:r>
        <w:rPr>
          <w:rFonts w:ascii="XO Thames" w:hAnsi="XO Thames"/>
        </w:rPr>
        <w:tab/>
        <w:t>6.1.2. На беспрепятственный доступ на территорию Участка с целью его осмотра на предмет соблюдения условий Договора.</w:t>
      </w:r>
    </w:p>
    <w:p w:rsidR="00C1714B" w:rsidRDefault="00C1714B" w:rsidP="00C1714B">
      <w:pPr>
        <w:tabs>
          <w:tab w:val="left" w:pos="2160"/>
        </w:tabs>
        <w:ind w:right="22" w:firstLine="567"/>
        <w:rPr>
          <w:rFonts w:ascii="XO Thames" w:hAnsi="XO Thames"/>
        </w:rPr>
      </w:pPr>
      <w:r>
        <w:rPr>
          <w:rFonts w:ascii="XO Thames" w:hAnsi="XO Thames"/>
        </w:rPr>
        <w:t>6.1.3.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</w:t>
      </w:r>
    </w:p>
    <w:p w:rsidR="00C1714B" w:rsidRDefault="00C1714B" w:rsidP="00C1714B">
      <w:pPr>
        <w:numPr>
          <w:ilvl w:val="2"/>
          <w:numId w:val="3"/>
        </w:numPr>
        <w:spacing w:line="276" w:lineRule="auto"/>
        <w:ind w:left="0" w:right="22" w:firstLine="567"/>
        <w:contextualSpacing/>
        <w:rPr>
          <w:rFonts w:ascii="XO Thames" w:hAnsi="XO Thames"/>
        </w:rPr>
      </w:pPr>
      <w:r>
        <w:rPr>
          <w:rFonts w:ascii="XO Thames" w:hAnsi="XO Thames"/>
        </w:rPr>
        <w:t>В случае изменения действующего законодательства, вносить, по согласованию с Арендатором, необходимые изменения и уточнения в Договор.</w:t>
      </w:r>
    </w:p>
    <w:p w:rsidR="00C1714B" w:rsidRDefault="00C1714B" w:rsidP="00C1714B">
      <w:pPr>
        <w:numPr>
          <w:ilvl w:val="2"/>
          <w:numId w:val="3"/>
        </w:numPr>
        <w:spacing w:line="276" w:lineRule="auto"/>
        <w:ind w:left="0" w:right="22" w:firstLine="567"/>
        <w:contextualSpacing/>
        <w:rPr>
          <w:rFonts w:ascii="XO Thames" w:hAnsi="XO Thames"/>
        </w:rPr>
      </w:pPr>
      <w:r>
        <w:rPr>
          <w:rFonts w:ascii="XO Thames" w:hAnsi="XO Thames"/>
        </w:rPr>
        <w:t>Требовать от Арендатора выполнения всех условий Договора.</w:t>
      </w:r>
    </w:p>
    <w:p w:rsidR="00C1714B" w:rsidRDefault="00C1714B" w:rsidP="00C1714B">
      <w:pPr>
        <w:numPr>
          <w:ilvl w:val="1"/>
          <w:numId w:val="3"/>
        </w:numPr>
        <w:tabs>
          <w:tab w:val="left" w:pos="567"/>
        </w:tabs>
        <w:spacing w:line="276" w:lineRule="auto"/>
        <w:ind w:right="22" w:firstLine="27"/>
        <w:contextualSpacing/>
        <w:rPr>
          <w:rFonts w:ascii="XO Thames" w:hAnsi="XO Thames"/>
          <w:b/>
        </w:rPr>
      </w:pPr>
      <w:r>
        <w:rPr>
          <w:rFonts w:ascii="XO Thames" w:hAnsi="XO Thames"/>
          <w:b/>
        </w:rPr>
        <w:t xml:space="preserve"> Арендодатель обязан:</w:t>
      </w:r>
    </w:p>
    <w:p w:rsidR="00C1714B" w:rsidRDefault="00C1714B" w:rsidP="00C1714B">
      <w:pPr>
        <w:numPr>
          <w:ilvl w:val="2"/>
          <w:numId w:val="4"/>
        </w:numPr>
        <w:tabs>
          <w:tab w:val="left" w:pos="567"/>
        </w:tabs>
        <w:spacing w:line="276" w:lineRule="auto"/>
        <w:ind w:left="0" w:right="22" w:firstLine="567"/>
        <w:contextualSpacing/>
        <w:rPr>
          <w:rFonts w:ascii="XO Thames" w:hAnsi="XO Thames"/>
        </w:rPr>
      </w:pPr>
      <w:r>
        <w:rPr>
          <w:rFonts w:ascii="XO Thames" w:hAnsi="XO Thames"/>
        </w:rPr>
        <w:t xml:space="preserve">Предоставить в аренду Участок в состоянии, соответствующем его назначению, условиям Договора и пригодном для эксплуатации. </w:t>
      </w:r>
    </w:p>
    <w:p w:rsidR="00C1714B" w:rsidRDefault="00C1714B" w:rsidP="00C1714B">
      <w:pPr>
        <w:numPr>
          <w:ilvl w:val="2"/>
          <w:numId w:val="4"/>
        </w:numPr>
        <w:tabs>
          <w:tab w:val="left" w:pos="567"/>
        </w:tabs>
        <w:spacing w:line="276" w:lineRule="auto"/>
        <w:ind w:left="1134" w:right="22" w:hanging="567"/>
        <w:contextualSpacing/>
        <w:rPr>
          <w:rFonts w:ascii="XO Thames" w:hAnsi="XO Thames"/>
        </w:rPr>
      </w:pPr>
      <w:r>
        <w:rPr>
          <w:rFonts w:ascii="XO Thames" w:hAnsi="XO Thames"/>
        </w:rPr>
        <w:t>Выполнять в полном объеме все условия Договора.</w:t>
      </w:r>
    </w:p>
    <w:p w:rsidR="00C1714B" w:rsidRDefault="00C1714B" w:rsidP="00C1714B">
      <w:pPr>
        <w:tabs>
          <w:tab w:val="left" w:pos="567"/>
        </w:tabs>
        <w:ind w:right="22" w:firstLine="567"/>
        <w:rPr>
          <w:rFonts w:ascii="XO Thames" w:hAnsi="XO Thames"/>
        </w:rPr>
      </w:pPr>
      <w:r>
        <w:rPr>
          <w:rFonts w:ascii="XO Thames" w:hAnsi="XO Thames"/>
        </w:rPr>
        <w:t>6.2.3. Не вмешиваться в хозяйственную деятельность Арендатора, если она не противоречит условиям Договора и земельному законодательству Российской Федерации.</w:t>
      </w:r>
    </w:p>
    <w:p w:rsidR="00C1714B" w:rsidRDefault="00C1714B" w:rsidP="00C1714B">
      <w:pPr>
        <w:numPr>
          <w:ilvl w:val="2"/>
          <w:numId w:val="3"/>
        </w:numPr>
        <w:tabs>
          <w:tab w:val="left" w:pos="567"/>
        </w:tabs>
        <w:spacing w:line="276" w:lineRule="auto"/>
        <w:ind w:right="22" w:hanging="153"/>
        <w:contextualSpacing/>
        <w:rPr>
          <w:rFonts w:ascii="XO Thames" w:hAnsi="XO Thames"/>
        </w:rPr>
      </w:pPr>
      <w:r>
        <w:rPr>
          <w:rFonts w:ascii="XO Thames" w:hAnsi="XO Thames"/>
        </w:rPr>
        <w:t xml:space="preserve">Осуществлять </w:t>
      </w:r>
      <w:proofErr w:type="gramStart"/>
      <w:r>
        <w:rPr>
          <w:rFonts w:ascii="XO Thames" w:hAnsi="XO Thames"/>
        </w:rPr>
        <w:t>контроль за</w:t>
      </w:r>
      <w:proofErr w:type="gramEnd"/>
      <w:r>
        <w:rPr>
          <w:rFonts w:ascii="XO Thames" w:hAnsi="XO Thames"/>
        </w:rPr>
        <w:t xml:space="preserve"> внесением арендной платы Арендатором.</w:t>
      </w:r>
    </w:p>
    <w:p w:rsidR="00C1714B" w:rsidRDefault="00C1714B" w:rsidP="00C1714B">
      <w:pPr>
        <w:numPr>
          <w:ilvl w:val="1"/>
          <w:numId w:val="3"/>
        </w:numPr>
        <w:tabs>
          <w:tab w:val="left" w:pos="567"/>
        </w:tabs>
        <w:spacing w:line="276" w:lineRule="auto"/>
        <w:ind w:right="22" w:firstLine="27"/>
        <w:rPr>
          <w:rFonts w:ascii="XO Thames" w:hAnsi="XO Thames"/>
          <w:b/>
        </w:rPr>
      </w:pPr>
      <w:r>
        <w:rPr>
          <w:rFonts w:ascii="XO Thames" w:hAnsi="XO Thames"/>
          <w:b/>
        </w:rPr>
        <w:t xml:space="preserve">Арендатор имеет право: </w:t>
      </w:r>
    </w:p>
    <w:p w:rsidR="00C1714B" w:rsidRDefault="00C1714B" w:rsidP="00C1714B">
      <w:pPr>
        <w:tabs>
          <w:tab w:val="left" w:pos="0"/>
        </w:tabs>
        <w:ind w:right="22" w:firstLine="567"/>
        <w:rPr>
          <w:rFonts w:ascii="XO Thames" w:hAnsi="XO Thames"/>
        </w:rPr>
      </w:pPr>
      <w:r>
        <w:rPr>
          <w:rFonts w:ascii="XO Thames" w:hAnsi="XO Thames"/>
        </w:rPr>
        <w:t>6.3.1. Досрочно расторгнуть Договор по соглашению с Арендодателем, направив не позднее, чем за 30 (тридцать) календарных дней соответствующее уведомление (в этом случае Арендатор обязан выплатить арендную плату за весь период до момента расторжения Договора).</w:t>
      </w:r>
    </w:p>
    <w:p w:rsidR="00C1714B" w:rsidRDefault="00C1714B" w:rsidP="00C1714B">
      <w:pPr>
        <w:numPr>
          <w:ilvl w:val="1"/>
          <w:numId w:val="3"/>
        </w:numPr>
        <w:tabs>
          <w:tab w:val="left" w:pos="0"/>
        </w:tabs>
        <w:spacing w:line="276" w:lineRule="auto"/>
        <w:ind w:right="22" w:firstLine="27"/>
        <w:contextualSpacing/>
        <w:rPr>
          <w:rFonts w:ascii="XO Thames" w:hAnsi="XO Thames"/>
          <w:b/>
        </w:rPr>
      </w:pPr>
      <w:r>
        <w:rPr>
          <w:rFonts w:ascii="XO Thames" w:hAnsi="XO Thames"/>
          <w:b/>
        </w:rPr>
        <w:t>Арендатор обязан:</w:t>
      </w:r>
    </w:p>
    <w:p w:rsidR="00C1714B" w:rsidRDefault="00C1714B" w:rsidP="00C1714B">
      <w:pPr>
        <w:numPr>
          <w:ilvl w:val="2"/>
          <w:numId w:val="5"/>
        </w:numPr>
        <w:tabs>
          <w:tab w:val="left" w:pos="0"/>
        </w:tabs>
        <w:spacing w:line="276" w:lineRule="auto"/>
        <w:ind w:right="22" w:hanging="153"/>
        <w:contextualSpacing/>
        <w:rPr>
          <w:rFonts w:ascii="XO Thames" w:hAnsi="XO Thames"/>
        </w:rPr>
      </w:pPr>
      <w:r>
        <w:rPr>
          <w:rFonts w:ascii="XO Thames" w:hAnsi="XO Thames"/>
        </w:rPr>
        <w:t>Выполнять в полном объеме условия Договора.</w:t>
      </w:r>
    </w:p>
    <w:p w:rsidR="00C1714B" w:rsidRDefault="00C1714B" w:rsidP="00C1714B">
      <w:pPr>
        <w:numPr>
          <w:ilvl w:val="2"/>
          <w:numId w:val="5"/>
        </w:numPr>
        <w:tabs>
          <w:tab w:val="left" w:pos="0"/>
        </w:tabs>
        <w:spacing w:line="276" w:lineRule="auto"/>
        <w:ind w:left="0" w:right="22" w:firstLine="567"/>
        <w:rPr>
          <w:rFonts w:ascii="XO Thames" w:hAnsi="XO Thames"/>
        </w:rPr>
      </w:pPr>
      <w:r>
        <w:rPr>
          <w:rFonts w:ascii="XO Thames" w:hAnsi="XO Thames"/>
        </w:rPr>
        <w:t>Использовать Участок в соответствии с целевым назначением и разрешенным использованием.</w:t>
      </w:r>
    </w:p>
    <w:p w:rsidR="00C1714B" w:rsidRDefault="00C1714B" w:rsidP="00C1714B">
      <w:pPr>
        <w:numPr>
          <w:ilvl w:val="2"/>
          <w:numId w:val="5"/>
        </w:numPr>
        <w:tabs>
          <w:tab w:val="left" w:pos="0"/>
        </w:tabs>
        <w:spacing w:line="276" w:lineRule="auto"/>
        <w:ind w:left="0" w:right="22" w:firstLine="567"/>
        <w:rPr>
          <w:rFonts w:ascii="XO Thames" w:hAnsi="XO Thames"/>
        </w:rPr>
      </w:pPr>
      <w:r>
        <w:rPr>
          <w:rFonts w:ascii="XO Thames" w:hAnsi="XO Thames"/>
        </w:rPr>
        <w:t xml:space="preserve">Своевременно и полностью выплачивать Арендодателю арендную плату в размере и на условиях, установленных Договором. </w:t>
      </w:r>
    </w:p>
    <w:p w:rsidR="00C1714B" w:rsidRDefault="00C1714B" w:rsidP="00C1714B">
      <w:pPr>
        <w:numPr>
          <w:ilvl w:val="2"/>
          <w:numId w:val="5"/>
        </w:numPr>
        <w:tabs>
          <w:tab w:val="left" w:pos="0"/>
        </w:tabs>
        <w:spacing w:line="276" w:lineRule="auto"/>
        <w:ind w:left="0" w:right="22" w:firstLine="567"/>
        <w:rPr>
          <w:rFonts w:ascii="XO Thames" w:hAnsi="XO Thames"/>
        </w:rPr>
      </w:pPr>
      <w:r>
        <w:rPr>
          <w:rFonts w:ascii="XO Thames" w:hAnsi="XO Thames"/>
        </w:rPr>
        <w:t>Обеспечить Арендодателю (его законным представителям), представителям органов государственного, муниципального земельного контроля свободный доступ на Участок для его осмотра и проверки соблюдения условий Договора.</w:t>
      </w:r>
    </w:p>
    <w:p w:rsidR="00C1714B" w:rsidRDefault="00C1714B" w:rsidP="00C1714B">
      <w:pPr>
        <w:numPr>
          <w:ilvl w:val="2"/>
          <w:numId w:val="5"/>
        </w:numPr>
        <w:tabs>
          <w:tab w:val="left" w:pos="0"/>
        </w:tabs>
        <w:spacing w:line="276" w:lineRule="auto"/>
        <w:ind w:left="0" w:right="22" w:firstLine="567"/>
        <w:rPr>
          <w:rFonts w:ascii="XO Thames" w:hAnsi="XO Thames"/>
        </w:rPr>
      </w:pPr>
      <w:r>
        <w:rPr>
          <w:rFonts w:ascii="XO Thames" w:hAnsi="XO Thames"/>
        </w:rPr>
        <w:t>Не допускать действий, приводящих к ухудшению качественных характеристик, экологической обстановки на Участке и прилегающих к нему территориях, а также выполнять работы по благоустройству территории.</w:t>
      </w:r>
    </w:p>
    <w:p w:rsidR="00C1714B" w:rsidRDefault="00C1714B" w:rsidP="00C1714B">
      <w:pPr>
        <w:numPr>
          <w:ilvl w:val="2"/>
          <w:numId w:val="5"/>
        </w:numPr>
        <w:tabs>
          <w:tab w:val="left" w:pos="0"/>
        </w:tabs>
        <w:spacing w:line="276" w:lineRule="auto"/>
        <w:ind w:left="0" w:right="22" w:firstLine="567"/>
        <w:rPr>
          <w:rFonts w:ascii="XO Thames" w:hAnsi="XO Thames"/>
        </w:rPr>
      </w:pPr>
      <w:r>
        <w:rPr>
          <w:rFonts w:ascii="XO Thames" w:hAnsi="XO Thames"/>
        </w:rPr>
        <w:t xml:space="preserve">Немедленно извещать Арендодателя и соответствующие службы о всякой аварии или ином событии, нанесшем или грозящем нанести Участку и находящимся на нем объектам, а также близлежащим участкам ущерб, и своевременно принимать все возможные меры по </w:t>
      </w:r>
      <w:r>
        <w:rPr>
          <w:rFonts w:ascii="XO Thames" w:hAnsi="XO Thames"/>
        </w:rPr>
        <w:lastRenderedPageBreak/>
        <w:t>предотвращению угрозы и против дальнейшего разрушения или повреждения Участка и расположенных на нем объектов.</w:t>
      </w:r>
    </w:p>
    <w:p w:rsidR="00C1714B" w:rsidRDefault="00C1714B" w:rsidP="00C1714B">
      <w:pPr>
        <w:numPr>
          <w:ilvl w:val="2"/>
          <w:numId w:val="5"/>
        </w:numPr>
        <w:tabs>
          <w:tab w:val="left" w:pos="0"/>
        </w:tabs>
        <w:spacing w:line="276" w:lineRule="auto"/>
        <w:ind w:left="0" w:right="22" w:firstLine="567"/>
        <w:rPr>
          <w:rFonts w:ascii="XO Thames" w:hAnsi="XO Thames"/>
        </w:rPr>
      </w:pPr>
      <w:r>
        <w:rPr>
          <w:rFonts w:ascii="XO Thames" w:hAnsi="XO Thames"/>
        </w:rPr>
        <w:t>При досрочном прекращении действия или расторжении Договора передать Участок Арендодателю в состоянии и качестве не хуже первоначального по акту приема-передачи.</w:t>
      </w:r>
    </w:p>
    <w:p w:rsidR="00C1714B" w:rsidRDefault="00C1714B" w:rsidP="00C1714B">
      <w:pPr>
        <w:tabs>
          <w:tab w:val="left" w:pos="0"/>
        </w:tabs>
        <w:ind w:right="22" w:firstLine="567"/>
        <w:rPr>
          <w:rFonts w:ascii="XO Thames" w:hAnsi="XO Thames"/>
        </w:rPr>
      </w:pPr>
      <w:r>
        <w:rPr>
          <w:rFonts w:ascii="XO Thames" w:hAnsi="XO Thames"/>
        </w:rPr>
        <w:t xml:space="preserve">6.4.8. В случае реорганизации, изменения местоположения, наименования, банковских реквизитов в десятидневный срок уведомить об этом Арендодателя в письменном виде. </w:t>
      </w:r>
    </w:p>
    <w:p w:rsidR="00C1714B" w:rsidRDefault="00C1714B" w:rsidP="00C1714B">
      <w:pPr>
        <w:tabs>
          <w:tab w:val="left" w:pos="567"/>
        </w:tabs>
        <w:ind w:right="22" w:firstLine="567"/>
        <w:rPr>
          <w:rFonts w:ascii="XO Thames" w:hAnsi="XO Thames"/>
          <w:highlight w:val="yellow"/>
        </w:rPr>
      </w:pPr>
    </w:p>
    <w:p w:rsidR="00C1714B" w:rsidRDefault="00C1714B" w:rsidP="00C1714B">
      <w:pPr>
        <w:numPr>
          <w:ilvl w:val="0"/>
          <w:numId w:val="5"/>
        </w:numPr>
        <w:spacing w:line="276" w:lineRule="auto"/>
        <w:ind w:right="22"/>
        <w:contextualSpacing/>
        <w:jc w:val="center"/>
        <w:rPr>
          <w:rFonts w:ascii="XO Thames" w:hAnsi="XO Thames"/>
          <w:b/>
        </w:rPr>
      </w:pPr>
      <w:r>
        <w:rPr>
          <w:rFonts w:ascii="XO Thames" w:hAnsi="XO Thames"/>
          <w:b/>
        </w:rPr>
        <w:t>Ответственность Сторон</w:t>
      </w:r>
    </w:p>
    <w:p w:rsidR="00C1714B" w:rsidRDefault="00C1714B" w:rsidP="00C1714B">
      <w:pPr>
        <w:tabs>
          <w:tab w:val="left" w:pos="9360"/>
        </w:tabs>
        <w:ind w:firstLine="540"/>
        <w:rPr>
          <w:rFonts w:ascii="XO Thames" w:hAnsi="XO Thames"/>
        </w:rPr>
      </w:pPr>
      <w:r>
        <w:rPr>
          <w:rFonts w:ascii="XO Thames" w:hAnsi="XO Thames"/>
        </w:rPr>
        <w:t xml:space="preserve">7.1. В случае невнесения Арендатором платежей в сроки, установленные  Договором, он уплачивает в бюджет неустойку в размере одной трехсотой ключевой ставки Центрального Банка Российской Федерации (Банка России), действующей </w:t>
      </w:r>
      <w:proofErr w:type="gramStart"/>
      <w:r>
        <w:rPr>
          <w:rFonts w:ascii="XO Thames" w:hAnsi="XO Thames"/>
        </w:rPr>
        <w:t>на</w:t>
      </w:r>
      <w:proofErr w:type="gramEnd"/>
      <w:r>
        <w:rPr>
          <w:rFonts w:ascii="XO Thames" w:hAnsi="XO Thames"/>
        </w:rPr>
        <w:t xml:space="preserve"> </w:t>
      </w:r>
      <w:proofErr w:type="gramStart"/>
      <w:r>
        <w:rPr>
          <w:rFonts w:ascii="XO Thames" w:hAnsi="XO Thames"/>
        </w:rPr>
        <w:t>установленным</w:t>
      </w:r>
      <w:proofErr w:type="gramEnd"/>
      <w:r>
        <w:rPr>
          <w:rFonts w:ascii="XO Thames" w:hAnsi="XO Thames"/>
        </w:rPr>
        <w:t xml:space="preserve"> Договором день исполнения денежного обязательства, от суммы просроченных обязательств по уплате арендной платы за каждый день просрочки.</w:t>
      </w:r>
    </w:p>
    <w:p w:rsidR="00C1714B" w:rsidRDefault="00C1714B" w:rsidP="00C1714B">
      <w:pPr>
        <w:tabs>
          <w:tab w:val="left" w:pos="0"/>
          <w:tab w:val="left" w:pos="1950"/>
        </w:tabs>
        <w:ind w:right="81" w:firstLine="567"/>
        <w:rPr>
          <w:rFonts w:ascii="XO Thames" w:hAnsi="XO Thames"/>
        </w:rPr>
      </w:pPr>
      <w:r>
        <w:rPr>
          <w:rFonts w:ascii="XO Thames" w:hAnsi="XO Thames"/>
        </w:rPr>
        <w:t xml:space="preserve">Арендатор перечисляет денежные средства, составляющие неустойку, пени за неисполнение или ненадлежащее исполнение условий Договора, на счет: Управление Федерального казначейства по Вологодской области (Министерство имущественных отношений и градостроительной деятельности Вологодской области, </w:t>
      </w:r>
      <w:proofErr w:type="gramStart"/>
      <w:r>
        <w:rPr>
          <w:rFonts w:ascii="XO Thames" w:hAnsi="XO Thames"/>
        </w:rPr>
        <w:t>л</w:t>
      </w:r>
      <w:proofErr w:type="gramEnd"/>
      <w:r>
        <w:rPr>
          <w:rFonts w:ascii="XO Thames" w:hAnsi="XO Thames"/>
        </w:rPr>
        <w:t>/с 04302000170), ИНН 3525057122, КПП 352501001, номер счета получателя средств № 03100643000000013000, номер счета банка получателя средств 40102810845370000115  ОКЦ № 1 ВВГУ Банка России//УФК по Вологодской области г. Вологда, БИК 042202115, ОКТМО 19701000 КБК 01711105022021000120.</w:t>
      </w:r>
    </w:p>
    <w:p w:rsidR="00C1714B" w:rsidRDefault="00C1714B" w:rsidP="00C1714B">
      <w:pPr>
        <w:ind w:right="22" w:firstLine="540"/>
        <w:rPr>
          <w:rFonts w:ascii="XO Thames" w:hAnsi="XO Thames"/>
        </w:rPr>
      </w:pPr>
      <w:r>
        <w:rPr>
          <w:rFonts w:ascii="XO Thames" w:hAnsi="XO Thames"/>
        </w:rPr>
        <w:t xml:space="preserve">7.2. Уплата неустойки не освобождает Стороны от выполнения обязательств по Договору. </w:t>
      </w:r>
    </w:p>
    <w:p w:rsidR="00C1714B" w:rsidRDefault="00C1714B" w:rsidP="00C1714B">
      <w:pPr>
        <w:ind w:right="22" w:firstLine="540"/>
        <w:rPr>
          <w:rFonts w:ascii="XO Thames" w:hAnsi="XO Thames"/>
        </w:rPr>
      </w:pPr>
      <w:r>
        <w:rPr>
          <w:rFonts w:ascii="XO Thames" w:hAnsi="XO Thames"/>
        </w:rPr>
        <w:t>7.3. Споры, возникающие при реализации настоящего Договора, разрешаются в установленном законом порядке в судах Вологодской области.</w:t>
      </w:r>
    </w:p>
    <w:p w:rsidR="00C1714B" w:rsidRDefault="00C1714B" w:rsidP="00C1714B">
      <w:pPr>
        <w:ind w:left="540" w:right="22"/>
        <w:jc w:val="center"/>
        <w:rPr>
          <w:rFonts w:ascii="XO Thames" w:hAnsi="XO Thames"/>
          <w:b/>
          <w:highlight w:val="yellow"/>
        </w:rPr>
      </w:pPr>
    </w:p>
    <w:p w:rsidR="00C1714B" w:rsidRDefault="00C1714B" w:rsidP="00C1714B">
      <w:pPr>
        <w:ind w:right="22"/>
        <w:jc w:val="center"/>
        <w:rPr>
          <w:rFonts w:ascii="XO Thames" w:hAnsi="XO Thames"/>
          <w:b/>
        </w:rPr>
      </w:pPr>
      <w:r>
        <w:rPr>
          <w:rFonts w:ascii="XO Thames" w:hAnsi="XO Thames"/>
          <w:b/>
        </w:rPr>
        <w:t>8. Форс-мажорные обстоятельства</w:t>
      </w:r>
    </w:p>
    <w:p w:rsidR="00C1714B" w:rsidRDefault="00C1714B" w:rsidP="00C1714B">
      <w:pPr>
        <w:ind w:right="22" w:firstLine="540"/>
        <w:rPr>
          <w:rFonts w:ascii="XO Thames" w:hAnsi="XO Thames"/>
        </w:rPr>
      </w:pPr>
      <w:r>
        <w:rPr>
          <w:rFonts w:ascii="XO Thames" w:hAnsi="XO Thames"/>
        </w:rPr>
        <w:t xml:space="preserve">8.1. </w:t>
      </w:r>
      <w:proofErr w:type="gramStart"/>
      <w:r>
        <w:rPr>
          <w:rFonts w:ascii="XO Thames" w:hAnsi="XO Thames"/>
        </w:rPr>
        <w:t>Под форс-мажорными обстоятельствами понимаются: пожар, взрыв, наводнение, землетрясение, другие стихийные бедствия, военные действия, забастовки, разрыв магистральных трубопроводов и т.п.</w:t>
      </w:r>
      <w:proofErr w:type="gramEnd"/>
      <w:r>
        <w:rPr>
          <w:rFonts w:ascii="XO Thames" w:hAnsi="XO Thames"/>
        </w:rPr>
        <w:t xml:space="preserve"> Об этих происшествиях каждая из Сторон обязана немедленно известить </w:t>
      </w:r>
      <w:proofErr w:type="gramStart"/>
      <w:r>
        <w:rPr>
          <w:rFonts w:ascii="XO Thames" w:hAnsi="XO Thames"/>
        </w:rPr>
        <w:t>другую</w:t>
      </w:r>
      <w:proofErr w:type="gramEnd"/>
      <w:r>
        <w:rPr>
          <w:rFonts w:ascii="XO Thames" w:hAnsi="XO Thames"/>
        </w:rPr>
        <w:t>. Сообщение должно быть подтверждено документом, выданным уполномоченным на то государственным органом.</w:t>
      </w:r>
    </w:p>
    <w:p w:rsidR="00C1714B" w:rsidRDefault="00C1714B" w:rsidP="00C1714B">
      <w:pPr>
        <w:ind w:right="22" w:firstLine="540"/>
        <w:rPr>
          <w:rFonts w:ascii="XO Thames" w:hAnsi="XO Thames"/>
        </w:rPr>
      </w:pPr>
      <w:r>
        <w:rPr>
          <w:rFonts w:ascii="XO Thames" w:hAnsi="XO Thames"/>
        </w:rPr>
        <w:t>8.2. При продолжительности форс-мажорных обстоятель</w:t>
      </w:r>
      <w:proofErr w:type="gramStart"/>
      <w:r>
        <w:rPr>
          <w:rFonts w:ascii="XO Thames" w:hAnsi="XO Thames"/>
        </w:rPr>
        <w:t>ств св</w:t>
      </w:r>
      <w:proofErr w:type="gramEnd"/>
      <w:r>
        <w:rPr>
          <w:rFonts w:ascii="XO Thames" w:hAnsi="XO Thames"/>
        </w:rPr>
        <w:t>ыше 6 (шести) месяцев или при не 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настоящего Договора.</w:t>
      </w:r>
    </w:p>
    <w:p w:rsidR="00C1714B" w:rsidRDefault="00C1714B" w:rsidP="00C1714B">
      <w:pPr>
        <w:ind w:right="22" w:firstLine="540"/>
        <w:rPr>
          <w:rFonts w:ascii="XO Thames" w:hAnsi="XO Thames"/>
          <w:highlight w:val="yellow"/>
        </w:rPr>
      </w:pPr>
    </w:p>
    <w:p w:rsidR="00C1714B" w:rsidRDefault="00C1714B" w:rsidP="00C1714B">
      <w:pPr>
        <w:ind w:right="22"/>
        <w:jc w:val="center"/>
        <w:rPr>
          <w:rFonts w:ascii="XO Thames" w:hAnsi="XO Thames"/>
          <w:b/>
        </w:rPr>
      </w:pPr>
      <w:r>
        <w:rPr>
          <w:rFonts w:ascii="XO Thames" w:hAnsi="XO Thames"/>
          <w:b/>
        </w:rPr>
        <w:t>9.  Переход прав и обязанностей по Договору,</w:t>
      </w:r>
    </w:p>
    <w:p w:rsidR="00C1714B" w:rsidRDefault="00C1714B" w:rsidP="00C1714B">
      <w:pPr>
        <w:ind w:right="22"/>
        <w:jc w:val="center"/>
        <w:rPr>
          <w:rFonts w:ascii="XO Thames" w:hAnsi="XO Thames"/>
          <w:b/>
        </w:rPr>
      </w:pPr>
      <w:r>
        <w:rPr>
          <w:rFonts w:ascii="XO Thames" w:hAnsi="XO Thames"/>
          <w:b/>
        </w:rPr>
        <w:t>изменение и прекращение Договора</w:t>
      </w:r>
    </w:p>
    <w:p w:rsidR="00C1714B" w:rsidRDefault="00C1714B" w:rsidP="00C1714B">
      <w:pPr>
        <w:tabs>
          <w:tab w:val="left" w:pos="9720"/>
        </w:tabs>
        <w:ind w:firstLine="567"/>
        <w:contextualSpacing/>
        <w:rPr>
          <w:rFonts w:ascii="XO Thames" w:hAnsi="XO Thames"/>
        </w:rPr>
      </w:pPr>
      <w:r>
        <w:rPr>
          <w:rFonts w:ascii="XO Thames" w:hAnsi="XO Thames"/>
        </w:rPr>
        <w:t xml:space="preserve">9.1. Прекращение хозяйственной деятельности Арендатора не является основанием для изменения или расторжения Договора. </w:t>
      </w:r>
    </w:p>
    <w:p w:rsidR="00C1714B" w:rsidRDefault="00C1714B" w:rsidP="00C1714B">
      <w:pPr>
        <w:tabs>
          <w:tab w:val="left" w:pos="9720"/>
        </w:tabs>
        <w:ind w:firstLine="567"/>
        <w:contextualSpacing/>
        <w:rPr>
          <w:rFonts w:ascii="XO Thames" w:hAnsi="XO Thames"/>
        </w:rPr>
      </w:pPr>
      <w:r>
        <w:rPr>
          <w:rFonts w:ascii="XO Thames" w:hAnsi="XO Thames"/>
        </w:rPr>
        <w:t>9.2. Изменение условий Договора допускается по соглашению Сторон за исключением случая, предусмотренного п. 5.3. Договора.</w:t>
      </w:r>
    </w:p>
    <w:p w:rsidR="00C1714B" w:rsidRDefault="00C1714B" w:rsidP="00C1714B">
      <w:pPr>
        <w:tabs>
          <w:tab w:val="left" w:pos="9720"/>
        </w:tabs>
        <w:ind w:firstLine="567"/>
        <w:contextualSpacing/>
        <w:rPr>
          <w:rFonts w:ascii="XO Thames" w:hAnsi="XO Thames"/>
        </w:rPr>
      </w:pPr>
      <w:r>
        <w:rPr>
          <w:rFonts w:ascii="XO Thames" w:hAnsi="XO Thames"/>
        </w:rPr>
        <w:t>9.3. Все изменения и дополнения к Договору действительны, если они совершены в письменной форме, подписаны уполномоченными лицами обеих Сторон и зарегистрированы в установленном законом порядке.</w:t>
      </w:r>
    </w:p>
    <w:p w:rsidR="00C1714B" w:rsidRDefault="00C1714B" w:rsidP="00C1714B">
      <w:pPr>
        <w:tabs>
          <w:tab w:val="left" w:pos="9720"/>
        </w:tabs>
        <w:ind w:firstLine="567"/>
        <w:contextualSpacing/>
        <w:rPr>
          <w:rFonts w:ascii="XO Thames" w:hAnsi="XO Thames"/>
        </w:rPr>
      </w:pPr>
      <w:r>
        <w:rPr>
          <w:rFonts w:ascii="XO Thames" w:hAnsi="XO Thames"/>
        </w:rPr>
        <w:t>9.4. Договор прекращает свое действие по окончании его срока, а также в другой срок до окончания срока действия Договора по соглашению Сторон.</w:t>
      </w:r>
    </w:p>
    <w:p w:rsidR="00C1714B" w:rsidRDefault="00C1714B" w:rsidP="00C1714B">
      <w:pPr>
        <w:tabs>
          <w:tab w:val="left" w:pos="9720"/>
        </w:tabs>
        <w:ind w:firstLine="567"/>
        <w:contextualSpacing/>
        <w:rPr>
          <w:rFonts w:ascii="XO Thames" w:hAnsi="XO Thames"/>
        </w:rPr>
      </w:pPr>
      <w:r>
        <w:rPr>
          <w:rFonts w:ascii="XO Thames" w:hAnsi="XO Thames"/>
        </w:rPr>
        <w:t xml:space="preserve">9.5. </w:t>
      </w:r>
      <w:proofErr w:type="gramStart"/>
      <w:r>
        <w:rPr>
          <w:rFonts w:ascii="XO Thames" w:hAnsi="XO Thames"/>
        </w:rPr>
        <w:t>Договор</w:t>
      </w:r>
      <w:proofErr w:type="gramEnd"/>
      <w:r>
        <w:rPr>
          <w:rFonts w:ascii="XO Thames" w:hAnsi="XO Thames"/>
        </w:rPr>
        <w:t xml:space="preserve"> может быть расторгнут по основаниям и в порядке, установленном действующим законодательством. </w:t>
      </w:r>
    </w:p>
    <w:p w:rsidR="00C1714B" w:rsidRDefault="00C1714B" w:rsidP="00C1714B">
      <w:pPr>
        <w:tabs>
          <w:tab w:val="left" w:pos="9720"/>
        </w:tabs>
        <w:ind w:firstLine="567"/>
        <w:contextualSpacing/>
        <w:rPr>
          <w:rFonts w:ascii="XO Thames" w:hAnsi="XO Thames"/>
          <w:highlight w:val="yellow"/>
        </w:rPr>
      </w:pPr>
    </w:p>
    <w:p w:rsidR="00C1714B" w:rsidRDefault="00C1714B" w:rsidP="00C1714B">
      <w:pPr>
        <w:ind w:left="720" w:right="22"/>
        <w:contextualSpacing/>
        <w:jc w:val="center"/>
        <w:rPr>
          <w:rFonts w:ascii="XO Thames" w:hAnsi="XO Thames"/>
          <w:b/>
        </w:rPr>
      </w:pPr>
      <w:r>
        <w:rPr>
          <w:rFonts w:ascii="XO Thames" w:hAnsi="XO Thames"/>
          <w:b/>
        </w:rPr>
        <w:t>10. Особые условия Договора</w:t>
      </w:r>
    </w:p>
    <w:p w:rsidR="00C1714B" w:rsidRDefault="00C1714B" w:rsidP="00C1714B">
      <w:pPr>
        <w:widowControl w:val="0"/>
        <w:ind w:firstLine="567"/>
        <w:rPr>
          <w:rFonts w:ascii="XO Thames" w:hAnsi="XO Thames"/>
        </w:rPr>
      </w:pPr>
      <w:r>
        <w:rPr>
          <w:rFonts w:ascii="XO Thames" w:hAnsi="XO Thames"/>
        </w:rPr>
        <w:t>10.1. Договор составлен в двух экземплярах, имеющих одинаковую юридическую силу, по одному экземпляру каждой из Сторон.</w:t>
      </w:r>
    </w:p>
    <w:p w:rsidR="00C1714B" w:rsidRDefault="00C1714B" w:rsidP="00C1714B">
      <w:pPr>
        <w:widowControl w:val="0"/>
        <w:rPr>
          <w:rFonts w:ascii="XO Thames" w:hAnsi="XO Thames"/>
          <w:highlight w:val="yellow"/>
        </w:rPr>
      </w:pPr>
    </w:p>
    <w:p w:rsidR="00E445AD" w:rsidRDefault="00E445AD" w:rsidP="00C1714B">
      <w:pPr>
        <w:widowControl w:val="0"/>
        <w:rPr>
          <w:rFonts w:ascii="XO Thames" w:hAnsi="XO Thames"/>
          <w:highlight w:val="yellow"/>
        </w:rPr>
      </w:pPr>
    </w:p>
    <w:p w:rsidR="00E445AD" w:rsidRDefault="00E445AD" w:rsidP="00C1714B">
      <w:pPr>
        <w:widowControl w:val="0"/>
        <w:rPr>
          <w:rFonts w:ascii="XO Thames" w:hAnsi="XO Thames"/>
          <w:highlight w:val="yellow"/>
        </w:rPr>
      </w:pPr>
    </w:p>
    <w:p w:rsidR="00C1714B" w:rsidRDefault="00C1714B" w:rsidP="00C1714B">
      <w:pPr>
        <w:tabs>
          <w:tab w:val="left" w:pos="1080"/>
          <w:tab w:val="left" w:pos="1260"/>
          <w:tab w:val="left" w:pos="9360"/>
        </w:tabs>
        <w:jc w:val="center"/>
        <w:rPr>
          <w:rFonts w:ascii="XO Thames" w:hAnsi="XO Thames"/>
          <w:b/>
        </w:rPr>
      </w:pPr>
      <w:r>
        <w:rPr>
          <w:rFonts w:ascii="XO Thames" w:hAnsi="XO Thames"/>
          <w:b/>
        </w:rPr>
        <w:lastRenderedPageBreak/>
        <w:t>11.  Юридические адреса, реквизиты и подписи сторон</w:t>
      </w:r>
    </w:p>
    <w:p w:rsidR="00C1714B" w:rsidRDefault="00C1714B" w:rsidP="00C1714B">
      <w:pPr>
        <w:tabs>
          <w:tab w:val="left" w:pos="1080"/>
          <w:tab w:val="left" w:pos="1260"/>
          <w:tab w:val="left" w:pos="9360"/>
        </w:tabs>
        <w:jc w:val="center"/>
        <w:rPr>
          <w:rFonts w:ascii="XO Thames" w:hAnsi="XO Thames"/>
          <w:b/>
        </w:rPr>
      </w:pPr>
    </w:p>
    <w:tbl>
      <w:tblPr>
        <w:tblW w:w="0" w:type="auto"/>
        <w:tblInd w:w="108" w:type="dxa"/>
        <w:tblLayout w:type="fixed"/>
        <w:tblLook w:val="04A0"/>
      </w:tblPr>
      <w:tblGrid>
        <w:gridCol w:w="5245"/>
        <w:gridCol w:w="4820"/>
      </w:tblGrid>
      <w:tr w:rsidR="00C1714B" w:rsidTr="00CC229E">
        <w:trPr>
          <w:trHeight w:val="18"/>
        </w:trPr>
        <w:tc>
          <w:tcPr>
            <w:tcW w:w="52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14B" w:rsidRDefault="00C1714B" w:rsidP="00CC229E">
            <w:pPr>
              <w:widowControl w:val="0"/>
              <w:ind w:left="142" w:hanging="142"/>
              <w:contextualSpacing/>
              <w:jc w:val="center"/>
              <w:rPr>
                <w:rFonts w:ascii="XO Thames" w:hAnsi="XO Thames"/>
                <w:b/>
              </w:rPr>
            </w:pPr>
            <w:r>
              <w:rPr>
                <w:rFonts w:ascii="XO Thames" w:hAnsi="XO Thames"/>
                <w:b/>
              </w:rPr>
              <w:t>АРЕНДОДАТЕЛЬ:</w:t>
            </w:r>
          </w:p>
        </w:tc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14B" w:rsidRDefault="00C1714B" w:rsidP="00FE7905">
            <w:pPr>
              <w:ind w:firstLine="0"/>
              <w:contextualSpacing/>
              <w:jc w:val="center"/>
              <w:rPr>
                <w:rFonts w:ascii="XO Thames" w:hAnsi="XO Thames"/>
                <w:b/>
              </w:rPr>
            </w:pPr>
            <w:r>
              <w:rPr>
                <w:rFonts w:ascii="XO Thames" w:hAnsi="XO Thames"/>
                <w:b/>
              </w:rPr>
              <w:t>АРЕНДАТОР:</w:t>
            </w:r>
          </w:p>
          <w:p w:rsidR="00C1714B" w:rsidRDefault="00C1714B" w:rsidP="00FE7905">
            <w:pPr>
              <w:spacing w:before="120"/>
              <w:ind w:right="198" w:firstLine="0"/>
              <w:contextualSpacing/>
              <w:jc w:val="center"/>
              <w:rPr>
                <w:rFonts w:ascii="XO Thames" w:hAnsi="XO Thames"/>
                <w:b/>
              </w:rPr>
            </w:pPr>
          </w:p>
        </w:tc>
      </w:tr>
      <w:tr w:rsidR="00C1714B" w:rsidTr="00CC229E">
        <w:trPr>
          <w:trHeight w:val="18"/>
        </w:trPr>
        <w:tc>
          <w:tcPr>
            <w:tcW w:w="52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14B" w:rsidRDefault="00C1714B" w:rsidP="00FE7905">
            <w:pPr>
              <w:widowControl w:val="0"/>
              <w:ind w:firstLine="0"/>
              <w:contextualSpacing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Министерство имущественных отношений                     и градостроительной деятельности Вологодской области</w:t>
            </w:r>
          </w:p>
        </w:tc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14B" w:rsidRDefault="00C1714B" w:rsidP="00FE7905">
            <w:pPr>
              <w:ind w:firstLine="0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____________________________________________________________________________</w:t>
            </w:r>
          </w:p>
        </w:tc>
      </w:tr>
      <w:tr w:rsidR="00C1714B" w:rsidTr="00CC229E">
        <w:trPr>
          <w:trHeight w:val="170"/>
        </w:trPr>
        <w:tc>
          <w:tcPr>
            <w:tcW w:w="52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14B" w:rsidRDefault="00C1714B" w:rsidP="00FE7905">
            <w:pPr>
              <w:widowControl w:val="0"/>
              <w:ind w:left="142" w:firstLine="0"/>
              <w:contextualSpacing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Адрес: 160000, Россия, </w:t>
            </w:r>
            <w:proofErr w:type="gramStart"/>
            <w:r>
              <w:rPr>
                <w:rFonts w:ascii="XO Thames" w:hAnsi="XO Thames"/>
              </w:rPr>
              <w:t>г</w:t>
            </w:r>
            <w:proofErr w:type="gramEnd"/>
            <w:r>
              <w:rPr>
                <w:rFonts w:ascii="XO Thames" w:hAnsi="XO Thames"/>
              </w:rPr>
              <w:t xml:space="preserve">. Вологда, </w:t>
            </w:r>
          </w:p>
          <w:p w:rsidR="00C1714B" w:rsidRDefault="00C1714B" w:rsidP="00FE7905">
            <w:pPr>
              <w:widowControl w:val="0"/>
              <w:ind w:left="142" w:firstLine="0"/>
              <w:contextualSpacing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ул. Козленская, д. 8</w:t>
            </w:r>
          </w:p>
        </w:tc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14B" w:rsidRDefault="00C1714B" w:rsidP="00FE7905">
            <w:pPr>
              <w:ind w:firstLine="0"/>
              <w:rPr>
                <w:rFonts w:ascii="XO Thames" w:hAnsi="XO Thames"/>
              </w:rPr>
            </w:pPr>
          </w:p>
        </w:tc>
      </w:tr>
      <w:tr w:rsidR="00C1714B" w:rsidTr="00CC229E">
        <w:trPr>
          <w:trHeight w:val="18"/>
        </w:trPr>
        <w:tc>
          <w:tcPr>
            <w:tcW w:w="52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14B" w:rsidRDefault="00C1714B" w:rsidP="00FE7905">
            <w:pPr>
              <w:widowControl w:val="0"/>
              <w:ind w:left="142" w:firstLine="0"/>
              <w:contextualSpacing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УФК по Вологодской</w:t>
            </w:r>
          </w:p>
        </w:tc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14B" w:rsidRDefault="00C1714B" w:rsidP="00FE7905">
            <w:pPr>
              <w:ind w:firstLine="0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Адрес: ________________________</w:t>
            </w:r>
          </w:p>
        </w:tc>
      </w:tr>
      <w:tr w:rsidR="00C1714B" w:rsidTr="00CC229E">
        <w:trPr>
          <w:trHeight w:val="18"/>
        </w:trPr>
        <w:tc>
          <w:tcPr>
            <w:tcW w:w="52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14B" w:rsidRDefault="00C1714B" w:rsidP="00FE7905">
            <w:pPr>
              <w:widowControl w:val="0"/>
              <w:ind w:left="142" w:firstLine="0"/>
              <w:contextualSpacing/>
              <w:rPr>
                <w:rFonts w:ascii="XO Thames" w:hAnsi="XO Thames"/>
              </w:rPr>
            </w:pPr>
            <w:proofErr w:type="gramStart"/>
            <w:r>
              <w:rPr>
                <w:rFonts w:ascii="XO Thames" w:hAnsi="XO Thames"/>
              </w:rPr>
              <w:t>области (Министерство имущественных</w:t>
            </w:r>
            <w:proofErr w:type="gramEnd"/>
          </w:p>
        </w:tc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14B" w:rsidRDefault="00C1714B" w:rsidP="00FE7905">
            <w:pPr>
              <w:ind w:firstLine="0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______________________________________</w:t>
            </w:r>
          </w:p>
        </w:tc>
      </w:tr>
      <w:tr w:rsidR="00C1714B" w:rsidTr="00CC229E">
        <w:trPr>
          <w:trHeight w:val="18"/>
        </w:trPr>
        <w:tc>
          <w:tcPr>
            <w:tcW w:w="52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14B" w:rsidRDefault="00C1714B" w:rsidP="00FE7905">
            <w:pPr>
              <w:widowControl w:val="0"/>
              <w:ind w:firstLine="0"/>
              <w:contextualSpacing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отношений и градостроительной деятельности Вологодской области, </w:t>
            </w:r>
            <w:proofErr w:type="gramStart"/>
            <w:r>
              <w:rPr>
                <w:rFonts w:ascii="XO Thames" w:hAnsi="XO Thames"/>
              </w:rPr>
              <w:t>л</w:t>
            </w:r>
            <w:proofErr w:type="gramEnd"/>
            <w:r>
              <w:rPr>
                <w:rFonts w:ascii="XO Thames" w:hAnsi="XO Thames"/>
              </w:rPr>
              <w:t>/с 04302000170)</w:t>
            </w:r>
          </w:p>
        </w:tc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14B" w:rsidRDefault="00C1714B" w:rsidP="00FE7905">
            <w:pPr>
              <w:ind w:firstLine="0"/>
              <w:rPr>
                <w:rFonts w:ascii="XO Thames" w:hAnsi="XO Thames"/>
              </w:rPr>
            </w:pPr>
          </w:p>
        </w:tc>
      </w:tr>
      <w:tr w:rsidR="00C1714B" w:rsidTr="00CC229E">
        <w:trPr>
          <w:trHeight w:val="18"/>
        </w:trPr>
        <w:tc>
          <w:tcPr>
            <w:tcW w:w="52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14B" w:rsidRDefault="00C1714B" w:rsidP="00FE7905">
            <w:pPr>
              <w:widowControl w:val="0"/>
              <w:ind w:left="142" w:firstLine="0"/>
              <w:contextualSpacing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счет банка  40102810845370000115</w:t>
            </w:r>
          </w:p>
          <w:p w:rsidR="00C1714B" w:rsidRDefault="00C1714B" w:rsidP="00FE7905">
            <w:pPr>
              <w:widowControl w:val="0"/>
              <w:ind w:left="142" w:firstLine="0"/>
              <w:contextualSpacing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счет получателя 03100643000000013000</w:t>
            </w:r>
          </w:p>
        </w:tc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14B" w:rsidRDefault="00C1714B" w:rsidP="00FE7905">
            <w:pPr>
              <w:ind w:firstLine="0"/>
              <w:rPr>
                <w:rFonts w:ascii="XO Thames" w:hAnsi="XO Thames"/>
              </w:rPr>
            </w:pPr>
          </w:p>
        </w:tc>
      </w:tr>
      <w:tr w:rsidR="00C1714B" w:rsidTr="00CC229E">
        <w:trPr>
          <w:trHeight w:val="18"/>
        </w:trPr>
        <w:tc>
          <w:tcPr>
            <w:tcW w:w="52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14B" w:rsidRDefault="00C1714B" w:rsidP="00FE7905">
            <w:pPr>
              <w:widowControl w:val="0"/>
              <w:ind w:firstLine="0"/>
              <w:contextualSpacing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ОКЦ №1 ВВГУ Банка России// УФК по Вологодской области, </w:t>
            </w:r>
            <w:proofErr w:type="gramStart"/>
            <w:r>
              <w:rPr>
                <w:rFonts w:ascii="XO Thames" w:hAnsi="XO Thames"/>
              </w:rPr>
              <w:t>г</w:t>
            </w:r>
            <w:proofErr w:type="gramEnd"/>
            <w:r>
              <w:rPr>
                <w:rFonts w:ascii="XO Thames" w:hAnsi="XO Thames"/>
              </w:rPr>
              <w:t>. Вологда</w:t>
            </w:r>
          </w:p>
        </w:tc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14B" w:rsidRDefault="00C1714B" w:rsidP="00FE7905">
            <w:pPr>
              <w:ind w:firstLine="0"/>
              <w:rPr>
                <w:rFonts w:ascii="XO Thames" w:hAnsi="XO Thames"/>
              </w:rPr>
            </w:pPr>
          </w:p>
        </w:tc>
      </w:tr>
      <w:tr w:rsidR="00C1714B" w:rsidTr="00CC229E">
        <w:trPr>
          <w:trHeight w:val="18"/>
        </w:trPr>
        <w:tc>
          <w:tcPr>
            <w:tcW w:w="52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14B" w:rsidRDefault="00C1714B" w:rsidP="00FE7905">
            <w:pPr>
              <w:widowControl w:val="0"/>
              <w:ind w:left="142" w:right="22" w:firstLine="0"/>
              <w:contextualSpacing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ИНН 3525057122 КПП 352501001</w:t>
            </w:r>
          </w:p>
        </w:tc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14B" w:rsidRDefault="00C1714B" w:rsidP="00FE7905">
            <w:pPr>
              <w:ind w:firstLine="0"/>
              <w:rPr>
                <w:rFonts w:ascii="XO Thames" w:hAnsi="XO Thames"/>
              </w:rPr>
            </w:pPr>
          </w:p>
        </w:tc>
      </w:tr>
      <w:tr w:rsidR="00C1714B" w:rsidTr="00CC229E">
        <w:trPr>
          <w:trHeight w:val="18"/>
        </w:trPr>
        <w:tc>
          <w:tcPr>
            <w:tcW w:w="52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14B" w:rsidRDefault="00C1714B" w:rsidP="00FE7905">
            <w:pPr>
              <w:widowControl w:val="0"/>
              <w:ind w:left="142" w:right="22" w:firstLine="0"/>
              <w:contextualSpacing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БИК 042202115 ОКТМО 19701000</w:t>
            </w:r>
          </w:p>
          <w:p w:rsidR="00C1714B" w:rsidRDefault="00C1714B" w:rsidP="00FE7905">
            <w:pPr>
              <w:widowControl w:val="0"/>
              <w:ind w:left="142" w:right="22" w:firstLine="0"/>
              <w:contextualSpacing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КБК 01711105022021000120</w:t>
            </w:r>
          </w:p>
        </w:tc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14B" w:rsidRDefault="00C1714B" w:rsidP="00FE7905">
            <w:pPr>
              <w:ind w:firstLine="0"/>
              <w:rPr>
                <w:rFonts w:ascii="XO Thames" w:hAnsi="XO Thames"/>
              </w:rPr>
            </w:pPr>
          </w:p>
        </w:tc>
      </w:tr>
      <w:tr w:rsidR="00C1714B" w:rsidTr="00CC229E">
        <w:trPr>
          <w:trHeight w:val="18"/>
        </w:trPr>
        <w:tc>
          <w:tcPr>
            <w:tcW w:w="52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14B" w:rsidRDefault="00C1714B" w:rsidP="00CC229E">
            <w:pPr>
              <w:widowControl w:val="0"/>
              <w:contextualSpacing/>
              <w:rPr>
                <w:rFonts w:ascii="XO Thames" w:hAnsi="XO Thames"/>
              </w:rPr>
            </w:pPr>
          </w:p>
          <w:p w:rsidR="00C1714B" w:rsidRDefault="00C1714B" w:rsidP="00CC229E">
            <w:pPr>
              <w:widowControl w:val="0"/>
              <w:contextualSpacing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_________________________________        </w:t>
            </w:r>
          </w:p>
          <w:p w:rsidR="00C1714B" w:rsidRDefault="00C1714B" w:rsidP="00CC229E">
            <w:pPr>
              <w:widowControl w:val="0"/>
              <w:contextualSpacing/>
              <w:rPr>
                <w:rFonts w:ascii="XO Thames" w:hAnsi="XO Thames"/>
              </w:rPr>
            </w:pPr>
          </w:p>
          <w:p w:rsidR="00C1714B" w:rsidRDefault="00C1714B" w:rsidP="00CC229E">
            <w:pPr>
              <w:widowControl w:val="0"/>
              <w:contextualSpacing/>
              <w:rPr>
                <w:rFonts w:ascii="XO Thames" w:hAnsi="XO Thames"/>
              </w:rPr>
            </w:pPr>
          </w:p>
          <w:p w:rsidR="00C1714B" w:rsidRDefault="00C1714B" w:rsidP="00CC229E">
            <w:pPr>
              <w:widowControl w:val="0"/>
              <w:contextualSpacing/>
              <w:rPr>
                <w:rFonts w:ascii="XO Thames" w:hAnsi="XO Thames"/>
              </w:rPr>
            </w:pPr>
          </w:p>
          <w:p w:rsidR="00C1714B" w:rsidRDefault="00C1714B" w:rsidP="00CC229E">
            <w:pPr>
              <w:widowControl w:val="0"/>
              <w:contextualSpacing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                                                              </w:t>
            </w:r>
          </w:p>
          <w:p w:rsidR="00C1714B" w:rsidRDefault="00C1714B" w:rsidP="00CC229E">
            <w:pPr>
              <w:widowControl w:val="0"/>
              <w:ind w:left="142" w:right="81" w:hanging="142"/>
              <w:contextualSpacing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______________________/_______________ </w:t>
            </w:r>
          </w:p>
          <w:p w:rsidR="00C1714B" w:rsidRDefault="00C1714B" w:rsidP="00CC229E">
            <w:pPr>
              <w:widowControl w:val="0"/>
              <w:ind w:left="142" w:right="81" w:hanging="142"/>
              <w:contextualSpacing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М.П.</w:t>
            </w:r>
          </w:p>
        </w:tc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14B" w:rsidRDefault="00C1714B" w:rsidP="00FE7905">
            <w:pPr>
              <w:ind w:firstLine="0"/>
              <w:rPr>
                <w:rFonts w:ascii="XO Thames" w:hAnsi="XO Thames"/>
              </w:rPr>
            </w:pPr>
          </w:p>
          <w:p w:rsidR="00C1714B" w:rsidRDefault="00C1714B" w:rsidP="00FE7905">
            <w:pPr>
              <w:ind w:firstLine="0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__________________________</w:t>
            </w:r>
          </w:p>
          <w:p w:rsidR="00C1714B" w:rsidRDefault="00C1714B" w:rsidP="00FE7905">
            <w:pPr>
              <w:ind w:firstLine="0"/>
              <w:rPr>
                <w:rFonts w:ascii="XO Thames" w:hAnsi="XO Thames"/>
              </w:rPr>
            </w:pPr>
          </w:p>
          <w:p w:rsidR="00C1714B" w:rsidRDefault="00C1714B" w:rsidP="00FE7905">
            <w:pPr>
              <w:ind w:firstLine="0"/>
              <w:rPr>
                <w:rFonts w:ascii="XO Thames" w:hAnsi="XO Thames"/>
              </w:rPr>
            </w:pPr>
          </w:p>
          <w:p w:rsidR="00C1714B" w:rsidRDefault="00C1714B" w:rsidP="00FE7905">
            <w:pPr>
              <w:ind w:firstLine="0"/>
              <w:rPr>
                <w:rFonts w:ascii="XO Thames" w:hAnsi="XO Thames"/>
              </w:rPr>
            </w:pPr>
          </w:p>
          <w:p w:rsidR="00FE7905" w:rsidRDefault="00FE7905" w:rsidP="00FE7905">
            <w:pPr>
              <w:ind w:firstLine="0"/>
              <w:rPr>
                <w:rFonts w:ascii="XO Thames" w:hAnsi="XO Thames"/>
              </w:rPr>
            </w:pPr>
          </w:p>
          <w:p w:rsidR="00C1714B" w:rsidRDefault="00C1714B" w:rsidP="00FE7905">
            <w:pPr>
              <w:ind w:right="81" w:firstLine="0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_____________________/______________</w:t>
            </w:r>
          </w:p>
          <w:p w:rsidR="00C1714B" w:rsidRDefault="00C1714B" w:rsidP="00FE7905">
            <w:pPr>
              <w:ind w:right="81" w:firstLine="0"/>
              <w:rPr>
                <w:rFonts w:ascii="XO Thames" w:hAnsi="XO Thames"/>
              </w:rPr>
            </w:pPr>
          </w:p>
          <w:p w:rsidR="00C1714B" w:rsidRDefault="00C1714B" w:rsidP="00FE7905">
            <w:pPr>
              <w:ind w:firstLine="0"/>
              <w:rPr>
                <w:rFonts w:ascii="XO Thames" w:hAnsi="XO Thames"/>
              </w:rPr>
            </w:pPr>
          </w:p>
        </w:tc>
      </w:tr>
    </w:tbl>
    <w:p w:rsidR="00C1714B" w:rsidRDefault="00C1714B" w:rsidP="00C1714B">
      <w:pPr>
        <w:rPr>
          <w:rFonts w:ascii="XO Thames" w:hAnsi="XO Thames"/>
        </w:rPr>
      </w:pPr>
    </w:p>
    <w:p w:rsidR="00C1714B" w:rsidRDefault="00C1714B" w:rsidP="00C1714B">
      <w:pPr>
        <w:rPr>
          <w:rFonts w:ascii="XO Thames" w:hAnsi="XO Thames"/>
        </w:rPr>
      </w:pPr>
    </w:p>
    <w:p w:rsidR="00C1714B" w:rsidRDefault="00C1714B" w:rsidP="00C1714B">
      <w:pPr>
        <w:rPr>
          <w:rFonts w:ascii="XO Thames" w:hAnsi="XO Thames"/>
        </w:rPr>
      </w:pPr>
    </w:p>
    <w:p w:rsidR="00642F9E" w:rsidRDefault="00642F9E" w:rsidP="00C1714B">
      <w:pPr>
        <w:jc w:val="center"/>
        <w:rPr>
          <w:szCs w:val="24"/>
        </w:rPr>
      </w:pPr>
    </w:p>
    <w:p w:rsidR="00334ACA" w:rsidRDefault="00334ACA" w:rsidP="00C1714B">
      <w:pPr>
        <w:jc w:val="center"/>
        <w:rPr>
          <w:szCs w:val="24"/>
        </w:rPr>
      </w:pPr>
    </w:p>
    <w:p w:rsidR="00334ACA" w:rsidRDefault="00334ACA" w:rsidP="00C1714B">
      <w:pPr>
        <w:jc w:val="center"/>
        <w:rPr>
          <w:szCs w:val="24"/>
        </w:rPr>
      </w:pPr>
    </w:p>
    <w:p w:rsidR="00334ACA" w:rsidRDefault="00334ACA" w:rsidP="00C1714B">
      <w:pPr>
        <w:jc w:val="center"/>
        <w:rPr>
          <w:szCs w:val="24"/>
        </w:rPr>
      </w:pPr>
    </w:p>
    <w:p w:rsidR="00334ACA" w:rsidRDefault="00334ACA" w:rsidP="00C1714B">
      <w:pPr>
        <w:jc w:val="center"/>
        <w:rPr>
          <w:szCs w:val="24"/>
        </w:rPr>
      </w:pPr>
    </w:p>
    <w:p w:rsidR="00334ACA" w:rsidRDefault="00334ACA" w:rsidP="00C1714B">
      <w:pPr>
        <w:jc w:val="center"/>
        <w:rPr>
          <w:szCs w:val="24"/>
        </w:rPr>
      </w:pPr>
    </w:p>
    <w:p w:rsidR="00334ACA" w:rsidRDefault="00334ACA" w:rsidP="00C1714B">
      <w:pPr>
        <w:jc w:val="center"/>
        <w:rPr>
          <w:szCs w:val="24"/>
        </w:rPr>
      </w:pPr>
    </w:p>
    <w:p w:rsidR="00334ACA" w:rsidRDefault="00334ACA" w:rsidP="00C1714B">
      <w:pPr>
        <w:jc w:val="center"/>
        <w:rPr>
          <w:szCs w:val="24"/>
        </w:rPr>
      </w:pPr>
    </w:p>
    <w:p w:rsidR="00334ACA" w:rsidRDefault="00334ACA" w:rsidP="00C1714B">
      <w:pPr>
        <w:jc w:val="center"/>
        <w:rPr>
          <w:szCs w:val="24"/>
        </w:rPr>
      </w:pPr>
    </w:p>
    <w:p w:rsidR="00334ACA" w:rsidRDefault="00334ACA" w:rsidP="00C1714B">
      <w:pPr>
        <w:jc w:val="center"/>
        <w:rPr>
          <w:szCs w:val="24"/>
        </w:rPr>
      </w:pPr>
    </w:p>
    <w:p w:rsidR="00334ACA" w:rsidRDefault="00334ACA" w:rsidP="00C1714B">
      <w:pPr>
        <w:jc w:val="center"/>
        <w:rPr>
          <w:szCs w:val="24"/>
        </w:rPr>
      </w:pPr>
    </w:p>
    <w:p w:rsidR="00334ACA" w:rsidRDefault="00334ACA" w:rsidP="00C1714B">
      <w:pPr>
        <w:jc w:val="center"/>
        <w:rPr>
          <w:szCs w:val="24"/>
        </w:rPr>
      </w:pPr>
    </w:p>
    <w:p w:rsidR="00334ACA" w:rsidRDefault="00334ACA" w:rsidP="00C1714B">
      <w:pPr>
        <w:jc w:val="center"/>
        <w:rPr>
          <w:szCs w:val="24"/>
        </w:rPr>
      </w:pPr>
    </w:p>
    <w:p w:rsidR="00334ACA" w:rsidRDefault="00334ACA" w:rsidP="00C1714B">
      <w:pPr>
        <w:jc w:val="center"/>
        <w:rPr>
          <w:szCs w:val="24"/>
        </w:rPr>
      </w:pPr>
    </w:p>
    <w:p w:rsidR="00334ACA" w:rsidRDefault="00334ACA" w:rsidP="00C1714B">
      <w:pPr>
        <w:jc w:val="center"/>
        <w:rPr>
          <w:szCs w:val="24"/>
        </w:rPr>
      </w:pPr>
    </w:p>
    <w:p w:rsidR="00334ACA" w:rsidRDefault="00334ACA" w:rsidP="00C1714B">
      <w:pPr>
        <w:jc w:val="center"/>
        <w:rPr>
          <w:szCs w:val="24"/>
        </w:rPr>
      </w:pPr>
    </w:p>
    <w:p w:rsidR="00334ACA" w:rsidRDefault="00334ACA" w:rsidP="00C1714B">
      <w:pPr>
        <w:jc w:val="center"/>
        <w:rPr>
          <w:szCs w:val="24"/>
        </w:rPr>
      </w:pPr>
    </w:p>
    <w:p w:rsidR="00334ACA" w:rsidRDefault="00334ACA" w:rsidP="00C1714B">
      <w:pPr>
        <w:jc w:val="center"/>
        <w:rPr>
          <w:szCs w:val="24"/>
        </w:rPr>
      </w:pPr>
    </w:p>
    <w:p w:rsidR="00334ACA" w:rsidRDefault="00334ACA" w:rsidP="00C1714B">
      <w:pPr>
        <w:jc w:val="center"/>
        <w:rPr>
          <w:szCs w:val="24"/>
        </w:rPr>
      </w:pPr>
    </w:p>
    <w:p w:rsidR="00334ACA" w:rsidRDefault="00334ACA" w:rsidP="00C1714B">
      <w:pPr>
        <w:jc w:val="center"/>
        <w:rPr>
          <w:szCs w:val="24"/>
        </w:rPr>
      </w:pPr>
    </w:p>
    <w:p w:rsidR="00140C41" w:rsidRDefault="00140C41" w:rsidP="00C1714B">
      <w:pPr>
        <w:jc w:val="center"/>
        <w:rPr>
          <w:szCs w:val="24"/>
        </w:rPr>
      </w:pPr>
    </w:p>
    <w:p w:rsidR="00140C41" w:rsidRDefault="00140C41" w:rsidP="00C1714B">
      <w:pPr>
        <w:jc w:val="center"/>
        <w:rPr>
          <w:szCs w:val="24"/>
        </w:rPr>
      </w:pPr>
    </w:p>
    <w:p w:rsidR="00140C41" w:rsidRDefault="00140C41" w:rsidP="00C1714B">
      <w:pPr>
        <w:jc w:val="center"/>
        <w:rPr>
          <w:szCs w:val="24"/>
        </w:rPr>
      </w:pPr>
    </w:p>
    <w:p w:rsidR="00334ACA" w:rsidRDefault="00334ACA" w:rsidP="00C1714B">
      <w:pPr>
        <w:jc w:val="center"/>
        <w:rPr>
          <w:szCs w:val="24"/>
        </w:rPr>
      </w:pPr>
    </w:p>
    <w:p w:rsidR="00334ACA" w:rsidRDefault="00334ACA" w:rsidP="00334ACA">
      <w:pPr>
        <w:jc w:val="right"/>
        <w:rPr>
          <w:b/>
          <w:szCs w:val="24"/>
        </w:rPr>
      </w:pPr>
      <w:r w:rsidRPr="00AE55D2">
        <w:rPr>
          <w:b/>
          <w:szCs w:val="24"/>
        </w:rPr>
        <w:t xml:space="preserve">Приложение № </w:t>
      </w:r>
      <w:r>
        <w:rPr>
          <w:b/>
          <w:szCs w:val="24"/>
        </w:rPr>
        <w:t>3</w:t>
      </w:r>
    </w:p>
    <w:p w:rsidR="00334ACA" w:rsidRDefault="00334ACA" w:rsidP="00334ACA">
      <w:pPr>
        <w:jc w:val="right"/>
        <w:rPr>
          <w:b/>
          <w:szCs w:val="24"/>
        </w:rPr>
      </w:pPr>
      <w:r>
        <w:rPr>
          <w:b/>
          <w:szCs w:val="24"/>
        </w:rPr>
        <w:t>(ГПЗУ)</w:t>
      </w:r>
    </w:p>
    <w:p w:rsidR="00334ACA" w:rsidRDefault="00334ACA" w:rsidP="00334ACA">
      <w:pPr>
        <w:rPr>
          <w:szCs w:val="24"/>
          <w:shd w:val="clear" w:color="auto" w:fill="FFFFFF"/>
        </w:rPr>
      </w:pPr>
    </w:p>
    <w:p w:rsidR="00334ACA" w:rsidRPr="00DB1BDD" w:rsidRDefault="00334ACA" w:rsidP="00334ACA">
      <w:pPr>
        <w:rPr>
          <w:b/>
          <w:szCs w:val="24"/>
        </w:rPr>
      </w:pPr>
      <w:r>
        <w:rPr>
          <w:szCs w:val="24"/>
          <w:shd w:val="clear" w:color="auto" w:fill="FFFFFF"/>
        </w:rPr>
        <w:t>Градостроительный план земельного участка р</w:t>
      </w:r>
      <w:r w:rsidRPr="00DB1BDD">
        <w:rPr>
          <w:szCs w:val="24"/>
          <w:shd w:val="clear" w:color="auto" w:fill="FFFFFF"/>
        </w:rPr>
        <w:t>азмещен отдельным файлом</w:t>
      </w:r>
      <w:r>
        <w:rPr>
          <w:szCs w:val="24"/>
          <w:shd w:val="clear" w:color="auto" w:fill="FFFFFF"/>
        </w:rPr>
        <w:t>.</w:t>
      </w:r>
    </w:p>
    <w:p w:rsidR="00334ACA" w:rsidRDefault="00334ACA" w:rsidP="00C1714B">
      <w:pPr>
        <w:jc w:val="center"/>
        <w:rPr>
          <w:szCs w:val="24"/>
        </w:rPr>
      </w:pPr>
    </w:p>
    <w:p w:rsidR="00334ACA" w:rsidRDefault="00334ACA" w:rsidP="00C1714B">
      <w:pPr>
        <w:jc w:val="center"/>
        <w:rPr>
          <w:szCs w:val="24"/>
        </w:rPr>
      </w:pPr>
    </w:p>
    <w:p w:rsidR="00334ACA" w:rsidRDefault="00334ACA" w:rsidP="00C1714B">
      <w:pPr>
        <w:jc w:val="center"/>
        <w:rPr>
          <w:szCs w:val="24"/>
        </w:rPr>
      </w:pPr>
    </w:p>
    <w:p w:rsidR="00334ACA" w:rsidRDefault="00334ACA" w:rsidP="00C1714B">
      <w:pPr>
        <w:jc w:val="center"/>
        <w:rPr>
          <w:szCs w:val="24"/>
        </w:rPr>
      </w:pPr>
    </w:p>
    <w:p w:rsidR="00334ACA" w:rsidRPr="00220BF7" w:rsidRDefault="00334ACA" w:rsidP="00C1714B">
      <w:pPr>
        <w:jc w:val="center"/>
        <w:rPr>
          <w:szCs w:val="24"/>
        </w:rPr>
      </w:pPr>
    </w:p>
    <w:sectPr w:rsidR="00334ACA" w:rsidRPr="00220BF7" w:rsidSect="00642F9E">
      <w:footerReference w:type="default" r:id="rId15"/>
      <w:footerReference w:type="first" r:id="rId16"/>
      <w:pgSz w:w="11906" w:h="16838"/>
      <w:pgMar w:top="426" w:right="567" w:bottom="821" w:left="1134" w:header="709" w:footer="709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1BDF" w:rsidRDefault="00651BDF" w:rsidP="00642F9E">
      <w:r>
        <w:separator/>
      </w:r>
    </w:p>
  </w:endnote>
  <w:endnote w:type="continuationSeparator" w:id="0">
    <w:p w:rsidR="00651BDF" w:rsidRDefault="00651BDF" w:rsidP="00642F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Yu Gothic UI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2E81" w:rsidRDefault="00CF5B50">
    <w:fldSimple w:instr="PAGE ">
      <w:r w:rsidR="009416C3">
        <w:rPr>
          <w:noProof/>
        </w:rPr>
        <w:t>3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2E81" w:rsidRDefault="00CF5B50">
    <w:fldSimple w:instr="PAGE ">
      <w:r w:rsidR="00141AE6">
        <w:rPr>
          <w:noProof/>
        </w:rPr>
        <w:t>1</w:t>
      </w:r>
    </w:fldSimple>
  </w:p>
  <w:p w:rsidR="00F12E81" w:rsidRDefault="00F12E81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1BDF" w:rsidRDefault="00651BDF" w:rsidP="00642F9E">
      <w:r>
        <w:separator/>
      </w:r>
    </w:p>
  </w:footnote>
  <w:footnote w:type="continuationSeparator" w:id="0">
    <w:p w:rsidR="00651BDF" w:rsidRDefault="00651BDF" w:rsidP="00642F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9021B"/>
    <w:multiLevelType w:val="hybridMultilevel"/>
    <w:tmpl w:val="3356F1AC"/>
    <w:lvl w:ilvl="0" w:tplc="088E83B4">
      <w:start w:val="2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1">
    <w:nsid w:val="40FE153C"/>
    <w:multiLevelType w:val="hybridMultilevel"/>
    <w:tmpl w:val="A7DE64FE"/>
    <w:lvl w:ilvl="0" w:tplc="EE70F7EC">
      <w:start w:val="1"/>
      <w:numFmt w:val="decimal"/>
      <w:lvlText w:val="%1."/>
      <w:lvlJc w:val="left"/>
      <w:pPr>
        <w:ind w:left="623" w:hanging="360"/>
      </w:pPr>
      <w:rPr>
        <w:rFonts w:ascii="Times New Roman" w:eastAsia="Times New Roman" w:hAnsi="Times New Roman" w:cs="Times New Roman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343" w:hanging="360"/>
      </w:pPr>
    </w:lvl>
    <w:lvl w:ilvl="2" w:tplc="0419001B" w:tentative="1">
      <w:start w:val="1"/>
      <w:numFmt w:val="lowerRoman"/>
      <w:lvlText w:val="%3."/>
      <w:lvlJc w:val="right"/>
      <w:pPr>
        <w:ind w:left="2063" w:hanging="180"/>
      </w:pPr>
    </w:lvl>
    <w:lvl w:ilvl="3" w:tplc="0419000F" w:tentative="1">
      <w:start w:val="1"/>
      <w:numFmt w:val="decimal"/>
      <w:lvlText w:val="%4."/>
      <w:lvlJc w:val="left"/>
      <w:pPr>
        <w:ind w:left="2783" w:hanging="360"/>
      </w:pPr>
    </w:lvl>
    <w:lvl w:ilvl="4" w:tplc="04190019" w:tentative="1">
      <w:start w:val="1"/>
      <w:numFmt w:val="lowerLetter"/>
      <w:lvlText w:val="%5."/>
      <w:lvlJc w:val="left"/>
      <w:pPr>
        <w:ind w:left="3503" w:hanging="360"/>
      </w:pPr>
    </w:lvl>
    <w:lvl w:ilvl="5" w:tplc="0419001B" w:tentative="1">
      <w:start w:val="1"/>
      <w:numFmt w:val="lowerRoman"/>
      <w:lvlText w:val="%6."/>
      <w:lvlJc w:val="right"/>
      <w:pPr>
        <w:ind w:left="4223" w:hanging="180"/>
      </w:pPr>
    </w:lvl>
    <w:lvl w:ilvl="6" w:tplc="0419000F" w:tentative="1">
      <w:start w:val="1"/>
      <w:numFmt w:val="decimal"/>
      <w:lvlText w:val="%7."/>
      <w:lvlJc w:val="left"/>
      <w:pPr>
        <w:ind w:left="4943" w:hanging="360"/>
      </w:pPr>
    </w:lvl>
    <w:lvl w:ilvl="7" w:tplc="04190019" w:tentative="1">
      <w:start w:val="1"/>
      <w:numFmt w:val="lowerLetter"/>
      <w:lvlText w:val="%8."/>
      <w:lvlJc w:val="left"/>
      <w:pPr>
        <w:ind w:left="5663" w:hanging="360"/>
      </w:pPr>
    </w:lvl>
    <w:lvl w:ilvl="8" w:tplc="0419001B" w:tentative="1">
      <w:start w:val="1"/>
      <w:numFmt w:val="lowerRoman"/>
      <w:lvlText w:val="%9."/>
      <w:lvlJc w:val="right"/>
      <w:pPr>
        <w:ind w:left="6383" w:hanging="180"/>
      </w:pPr>
    </w:lvl>
  </w:abstractNum>
  <w:abstractNum w:abstractNumId="2">
    <w:nsid w:val="5F8D010B"/>
    <w:multiLevelType w:val="multilevel"/>
    <w:tmpl w:val="4A8A1C80"/>
    <w:lvl w:ilvl="0">
      <w:start w:val="6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540" w:hanging="540"/>
      </w:pPr>
    </w:lvl>
    <w:lvl w:ilvl="2">
      <w:start w:val="4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>
    <w:nsid w:val="6274524B"/>
    <w:multiLevelType w:val="multilevel"/>
    <w:tmpl w:val="86003BF0"/>
    <w:lvl w:ilvl="0">
      <w:start w:val="6"/>
      <w:numFmt w:val="decimal"/>
      <w:lvlText w:val="%1."/>
      <w:lvlJc w:val="left"/>
      <w:pPr>
        <w:ind w:left="540" w:hanging="540"/>
      </w:pPr>
    </w:lvl>
    <w:lvl w:ilvl="1">
      <w:start w:val="2"/>
      <w:numFmt w:val="decimal"/>
      <w:lvlText w:val="%1.%2."/>
      <w:lvlJc w:val="left"/>
      <w:pPr>
        <w:ind w:left="900" w:hanging="54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4">
    <w:nsid w:val="6A1C7EC1"/>
    <w:multiLevelType w:val="multilevel"/>
    <w:tmpl w:val="2FD674D0"/>
    <w:lvl w:ilvl="0">
      <w:start w:val="6"/>
      <w:numFmt w:val="decimal"/>
      <w:lvlText w:val="%1."/>
      <w:lvlJc w:val="left"/>
      <w:pPr>
        <w:ind w:left="540" w:hanging="540"/>
      </w:pPr>
    </w:lvl>
    <w:lvl w:ilvl="1">
      <w:start w:val="4"/>
      <w:numFmt w:val="decimal"/>
      <w:lvlText w:val="%1.%2."/>
      <w:lvlJc w:val="left"/>
      <w:pPr>
        <w:ind w:left="540" w:hanging="54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>
    <w:nsid w:val="7B460F7B"/>
    <w:multiLevelType w:val="multilevel"/>
    <w:tmpl w:val="35960218"/>
    <w:lvl w:ilvl="0">
      <w:start w:val="1"/>
      <w:numFmt w:val="decimal"/>
      <w:lvlText w:val="%1."/>
      <w:lvlJc w:val="left"/>
      <w:pPr>
        <w:ind w:left="404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2F9E"/>
    <w:rsid w:val="00001F49"/>
    <w:rsid w:val="00055E12"/>
    <w:rsid w:val="000B1110"/>
    <w:rsid w:val="000C5C00"/>
    <w:rsid w:val="00140C41"/>
    <w:rsid w:val="00141AE6"/>
    <w:rsid w:val="001849E3"/>
    <w:rsid w:val="001B1645"/>
    <w:rsid w:val="001C5730"/>
    <w:rsid w:val="001E0238"/>
    <w:rsid w:val="00220BF7"/>
    <w:rsid w:val="00221F82"/>
    <w:rsid w:val="0029444B"/>
    <w:rsid w:val="00334ACA"/>
    <w:rsid w:val="00381B72"/>
    <w:rsid w:val="003823A6"/>
    <w:rsid w:val="004D15EA"/>
    <w:rsid w:val="005155A6"/>
    <w:rsid w:val="00534F00"/>
    <w:rsid w:val="005E5AB6"/>
    <w:rsid w:val="00607E4E"/>
    <w:rsid w:val="00642F9E"/>
    <w:rsid w:val="00651BDF"/>
    <w:rsid w:val="006D10F4"/>
    <w:rsid w:val="007A5768"/>
    <w:rsid w:val="007B1F4E"/>
    <w:rsid w:val="007C5D75"/>
    <w:rsid w:val="008573D6"/>
    <w:rsid w:val="00861DEA"/>
    <w:rsid w:val="008E7CBC"/>
    <w:rsid w:val="009416C3"/>
    <w:rsid w:val="009E4F48"/>
    <w:rsid w:val="00A30041"/>
    <w:rsid w:val="00A46026"/>
    <w:rsid w:val="00A729F6"/>
    <w:rsid w:val="00AA3FCF"/>
    <w:rsid w:val="00B67902"/>
    <w:rsid w:val="00BA1DA3"/>
    <w:rsid w:val="00C10829"/>
    <w:rsid w:val="00C1714B"/>
    <w:rsid w:val="00C52ADF"/>
    <w:rsid w:val="00C7383C"/>
    <w:rsid w:val="00CC093A"/>
    <w:rsid w:val="00CC3E0C"/>
    <w:rsid w:val="00CF5B50"/>
    <w:rsid w:val="00D17CCA"/>
    <w:rsid w:val="00DA6DFC"/>
    <w:rsid w:val="00DD0F30"/>
    <w:rsid w:val="00DE426F"/>
    <w:rsid w:val="00E445AD"/>
    <w:rsid w:val="00F12E81"/>
    <w:rsid w:val="00F53C98"/>
    <w:rsid w:val="00FE79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642F9E"/>
    <w:pPr>
      <w:ind w:firstLine="709"/>
      <w:jc w:val="both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rsid w:val="00642F9E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642F9E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642F9E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642F9E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642F9E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qFormat/>
    <w:rsid w:val="00642F9E"/>
    <w:pPr>
      <w:spacing w:before="240" w:after="6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642F9E"/>
    <w:rPr>
      <w:rFonts w:ascii="Times New Roman" w:hAnsi="Times New Roman"/>
      <w:sz w:val="24"/>
    </w:rPr>
  </w:style>
  <w:style w:type="paragraph" w:customStyle="1" w:styleId="31">
    <w:name w:val="Знак Знак3 Знак Знак Знак Знак Знак Знак Знак"/>
    <w:basedOn w:val="a"/>
    <w:link w:val="32"/>
    <w:rsid w:val="00642F9E"/>
    <w:rPr>
      <w:rFonts w:ascii="Verdana" w:hAnsi="Verdana"/>
      <w:sz w:val="20"/>
    </w:rPr>
  </w:style>
  <w:style w:type="character" w:customStyle="1" w:styleId="32">
    <w:name w:val="Знак Знак3 Знак Знак Знак Знак Знак Знак Знак"/>
    <w:basedOn w:val="1"/>
    <w:link w:val="31"/>
    <w:rsid w:val="00642F9E"/>
    <w:rPr>
      <w:rFonts w:ascii="Verdana" w:hAnsi="Verdana"/>
      <w:sz w:val="20"/>
    </w:rPr>
  </w:style>
  <w:style w:type="paragraph" w:styleId="21">
    <w:name w:val="toc 2"/>
    <w:next w:val="a"/>
    <w:link w:val="22"/>
    <w:uiPriority w:val="39"/>
    <w:rsid w:val="00642F9E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642F9E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642F9E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642F9E"/>
    <w:rPr>
      <w:rFonts w:ascii="XO Thames" w:hAnsi="XO Thames"/>
      <w:sz w:val="28"/>
    </w:rPr>
  </w:style>
  <w:style w:type="paragraph" w:customStyle="1" w:styleId="12">
    <w:name w:val="Обычный1"/>
    <w:link w:val="13"/>
    <w:rsid w:val="00642F9E"/>
    <w:rPr>
      <w:sz w:val="22"/>
    </w:rPr>
  </w:style>
  <w:style w:type="character" w:customStyle="1" w:styleId="13">
    <w:name w:val="Обычный1"/>
    <w:link w:val="12"/>
    <w:rsid w:val="00642F9E"/>
    <w:rPr>
      <w:sz w:val="22"/>
    </w:rPr>
  </w:style>
  <w:style w:type="paragraph" w:customStyle="1" w:styleId="14">
    <w:name w:val="Номер страницы1"/>
    <w:basedOn w:val="15"/>
    <w:link w:val="16"/>
    <w:rsid w:val="00642F9E"/>
  </w:style>
  <w:style w:type="character" w:customStyle="1" w:styleId="16">
    <w:name w:val="Номер страницы1"/>
    <w:basedOn w:val="17"/>
    <w:link w:val="14"/>
    <w:rsid w:val="00642F9E"/>
  </w:style>
  <w:style w:type="paragraph" w:customStyle="1" w:styleId="18">
    <w:name w:val="Обычный1"/>
    <w:link w:val="19"/>
    <w:rsid w:val="00642F9E"/>
    <w:rPr>
      <w:sz w:val="22"/>
    </w:rPr>
  </w:style>
  <w:style w:type="character" w:customStyle="1" w:styleId="19">
    <w:name w:val="Обычный1"/>
    <w:link w:val="18"/>
    <w:rsid w:val="00642F9E"/>
    <w:rPr>
      <w:sz w:val="22"/>
    </w:rPr>
  </w:style>
  <w:style w:type="paragraph" w:customStyle="1" w:styleId="23">
    <w:name w:val="Основной шрифт абзаца2"/>
    <w:link w:val="24"/>
    <w:rsid w:val="00642F9E"/>
  </w:style>
  <w:style w:type="character" w:customStyle="1" w:styleId="24">
    <w:name w:val="Основной шрифт абзаца2"/>
    <w:link w:val="23"/>
    <w:rsid w:val="00642F9E"/>
  </w:style>
  <w:style w:type="paragraph" w:customStyle="1" w:styleId="61">
    <w:name w:val="Основной шрифт абзаца6"/>
    <w:link w:val="62"/>
    <w:rsid w:val="00642F9E"/>
  </w:style>
  <w:style w:type="character" w:customStyle="1" w:styleId="62">
    <w:name w:val="Основной шрифт абзаца6"/>
    <w:link w:val="61"/>
    <w:rsid w:val="00642F9E"/>
  </w:style>
  <w:style w:type="paragraph" w:styleId="63">
    <w:name w:val="toc 6"/>
    <w:next w:val="a"/>
    <w:link w:val="64"/>
    <w:uiPriority w:val="39"/>
    <w:rsid w:val="00642F9E"/>
    <w:pPr>
      <w:ind w:left="1000"/>
    </w:pPr>
    <w:rPr>
      <w:rFonts w:ascii="XO Thames" w:hAnsi="XO Thames"/>
      <w:sz w:val="28"/>
    </w:rPr>
  </w:style>
  <w:style w:type="character" w:customStyle="1" w:styleId="64">
    <w:name w:val="Оглавление 6 Знак"/>
    <w:link w:val="63"/>
    <w:rsid w:val="00642F9E"/>
    <w:rPr>
      <w:rFonts w:ascii="XO Thames" w:hAnsi="XO Thames"/>
      <w:sz w:val="28"/>
    </w:rPr>
  </w:style>
  <w:style w:type="paragraph" w:customStyle="1" w:styleId="1a">
    <w:name w:val="Цитата1"/>
    <w:basedOn w:val="a"/>
    <w:link w:val="1b"/>
    <w:rsid w:val="00642F9E"/>
    <w:pPr>
      <w:tabs>
        <w:tab w:val="left" w:pos="1980"/>
      </w:tabs>
      <w:ind w:left="-993" w:right="-427"/>
    </w:pPr>
  </w:style>
  <w:style w:type="character" w:customStyle="1" w:styleId="1b">
    <w:name w:val="Цитата1"/>
    <w:basedOn w:val="1"/>
    <w:link w:val="1a"/>
    <w:rsid w:val="00642F9E"/>
  </w:style>
  <w:style w:type="paragraph" w:styleId="7">
    <w:name w:val="toc 7"/>
    <w:next w:val="a"/>
    <w:link w:val="70"/>
    <w:uiPriority w:val="39"/>
    <w:rsid w:val="00642F9E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642F9E"/>
    <w:rPr>
      <w:rFonts w:ascii="XO Thames" w:hAnsi="XO Thames"/>
      <w:sz w:val="28"/>
    </w:rPr>
  </w:style>
  <w:style w:type="paragraph" w:customStyle="1" w:styleId="33">
    <w:name w:val="Гиперссылка3"/>
    <w:link w:val="34"/>
    <w:rsid w:val="00642F9E"/>
    <w:rPr>
      <w:color w:val="0000FF"/>
      <w:u w:val="single"/>
    </w:rPr>
  </w:style>
  <w:style w:type="character" w:customStyle="1" w:styleId="34">
    <w:name w:val="Гиперссылка3"/>
    <w:link w:val="33"/>
    <w:rsid w:val="00642F9E"/>
    <w:rPr>
      <w:color w:val="0000FF"/>
      <w:u w:val="single"/>
    </w:rPr>
  </w:style>
  <w:style w:type="paragraph" w:customStyle="1" w:styleId="a3">
    <w:name w:val="Другое"/>
    <w:basedOn w:val="a"/>
    <w:link w:val="a4"/>
    <w:rsid w:val="00642F9E"/>
    <w:pPr>
      <w:widowControl w:val="0"/>
      <w:spacing w:line="252" w:lineRule="auto"/>
      <w:ind w:firstLine="400"/>
    </w:pPr>
  </w:style>
  <w:style w:type="character" w:customStyle="1" w:styleId="a4">
    <w:name w:val="Другое"/>
    <w:basedOn w:val="1"/>
    <w:link w:val="a3"/>
    <w:rsid w:val="00642F9E"/>
  </w:style>
  <w:style w:type="paragraph" w:customStyle="1" w:styleId="1c">
    <w:name w:val="Обычный1"/>
    <w:link w:val="1d"/>
    <w:rsid w:val="00642F9E"/>
    <w:rPr>
      <w:sz w:val="22"/>
    </w:rPr>
  </w:style>
  <w:style w:type="character" w:customStyle="1" w:styleId="1d">
    <w:name w:val="Обычный1"/>
    <w:link w:val="1c"/>
    <w:rsid w:val="00642F9E"/>
    <w:rPr>
      <w:sz w:val="22"/>
    </w:rPr>
  </w:style>
  <w:style w:type="paragraph" w:styleId="25">
    <w:name w:val="Body Text Indent 2"/>
    <w:basedOn w:val="a"/>
    <w:link w:val="26"/>
    <w:rsid w:val="00642F9E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1"/>
    <w:link w:val="25"/>
    <w:rsid w:val="00642F9E"/>
  </w:style>
  <w:style w:type="paragraph" w:customStyle="1" w:styleId="Endnote">
    <w:name w:val="Endnote"/>
    <w:link w:val="Endnote0"/>
    <w:rsid w:val="00642F9E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642F9E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642F9E"/>
    <w:rPr>
      <w:rFonts w:ascii="XO Thames" w:hAnsi="XO Thames"/>
      <w:b/>
      <w:sz w:val="26"/>
    </w:rPr>
  </w:style>
  <w:style w:type="paragraph" w:customStyle="1" w:styleId="43">
    <w:name w:val="Гиперссылка4"/>
    <w:link w:val="44"/>
    <w:rsid w:val="00642F9E"/>
    <w:rPr>
      <w:color w:val="0000FF"/>
      <w:u w:val="single"/>
    </w:rPr>
  </w:style>
  <w:style w:type="character" w:customStyle="1" w:styleId="44">
    <w:name w:val="Гиперссылка4"/>
    <w:link w:val="43"/>
    <w:rsid w:val="00642F9E"/>
    <w:rPr>
      <w:color w:val="0000FF"/>
      <w:u w:val="single"/>
    </w:rPr>
  </w:style>
  <w:style w:type="paragraph" w:customStyle="1" w:styleId="27">
    <w:name w:val="Строгий2"/>
    <w:basedOn w:val="1e"/>
    <w:link w:val="28"/>
    <w:rsid w:val="00642F9E"/>
    <w:rPr>
      <w:b/>
    </w:rPr>
  </w:style>
  <w:style w:type="character" w:customStyle="1" w:styleId="28">
    <w:name w:val="Строгий2"/>
    <w:basedOn w:val="1f"/>
    <w:link w:val="27"/>
    <w:rsid w:val="00642F9E"/>
    <w:rPr>
      <w:b/>
    </w:rPr>
  </w:style>
  <w:style w:type="paragraph" w:customStyle="1" w:styleId="29">
    <w:name w:val="Основной шрифт абзаца2"/>
    <w:link w:val="2a"/>
    <w:rsid w:val="00642F9E"/>
  </w:style>
  <w:style w:type="character" w:customStyle="1" w:styleId="2a">
    <w:name w:val="Основной шрифт абзаца2"/>
    <w:link w:val="29"/>
    <w:rsid w:val="00642F9E"/>
  </w:style>
  <w:style w:type="paragraph" w:styleId="35">
    <w:name w:val="Body Text Indent 3"/>
    <w:basedOn w:val="a"/>
    <w:link w:val="36"/>
    <w:rsid w:val="00642F9E"/>
    <w:pPr>
      <w:ind w:firstLine="720"/>
    </w:pPr>
    <w:rPr>
      <w:sz w:val="28"/>
    </w:rPr>
  </w:style>
  <w:style w:type="character" w:customStyle="1" w:styleId="36">
    <w:name w:val="Основной текст с отступом 3 Знак"/>
    <w:basedOn w:val="1"/>
    <w:link w:val="35"/>
    <w:rsid w:val="00642F9E"/>
    <w:rPr>
      <w:sz w:val="28"/>
    </w:rPr>
  </w:style>
  <w:style w:type="paragraph" w:customStyle="1" w:styleId="1f0">
    <w:name w:val="Обычный1"/>
    <w:link w:val="1f1"/>
    <w:rsid w:val="00642F9E"/>
    <w:rPr>
      <w:rFonts w:ascii="Times New Roman" w:hAnsi="Times New Roman"/>
      <w:sz w:val="24"/>
    </w:rPr>
  </w:style>
  <w:style w:type="character" w:customStyle="1" w:styleId="1f1">
    <w:name w:val="Обычный1"/>
    <w:link w:val="1f0"/>
    <w:rsid w:val="00642F9E"/>
    <w:rPr>
      <w:rFonts w:ascii="Times New Roman" w:hAnsi="Times New Roman"/>
      <w:sz w:val="24"/>
    </w:rPr>
  </w:style>
  <w:style w:type="paragraph" w:customStyle="1" w:styleId="210">
    <w:name w:val="Основной текст 21"/>
    <w:basedOn w:val="a"/>
    <w:link w:val="211"/>
    <w:rsid w:val="00642F9E"/>
    <w:rPr>
      <w:sz w:val="28"/>
    </w:rPr>
  </w:style>
  <w:style w:type="character" w:customStyle="1" w:styleId="211">
    <w:name w:val="Основной текст 21"/>
    <w:basedOn w:val="1"/>
    <w:link w:val="210"/>
    <w:rsid w:val="00642F9E"/>
    <w:rPr>
      <w:sz w:val="28"/>
    </w:rPr>
  </w:style>
  <w:style w:type="paragraph" w:styleId="a5">
    <w:name w:val="Balloon Text"/>
    <w:basedOn w:val="a"/>
    <w:link w:val="a6"/>
    <w:rsid w:val="00642F9E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sid w:val="00642F9E"/>
    <w:rPr>
      <w:rFonts w:ascii="Tahoma" w:hAnsi="Tahoma"/>
      <w:sz w:val="16"/>
    </w:rPr>
  </w:style>
  <w:style w:type="paragraph" w:customStyle="1" w:styleId="2b">
    <w:name w:val="Основной шрифт абзаца2"/>
    <w:link w:val="2c"/>
    <w:rsid w:val="00642F9E"/>
  </w:style>
  <w:style w:type="character" w:customStyle="1" w:styleId="2c">
    <w:name w:val="Основной шрифт абзаца2"/>
    <w:link w:val="2b"/>
    <w:rsid w:val="00642F9E"/>
  </w:style>
  <w:style w:type="paragraph" w:customStyle="1" w:styleId="1f2">
    <w:name w:val="Гиперссылка1"/>
    <w:link w:val="1f3"/>
    <w:rsid w:val="00642F9E"/>
    <w:rPr>
      <w:color w:val="0000FF"/>
      <w:u w:val="single"/>
    </w:rPr>
  </w:style>
  <w:style w:type="character" w:customStyle="1" w:styleId="1f3">
    <w:name w:val="Гиперссылка1"/>
    <w:link w:val="1f2"/>
    <w:rsid w:val="00642F9E"/>
    <w:rPr>
      <w:color w:val="0000FF"/>
      <w:u w:val="single"/>
    </w:rPr>
  </w:style>
  <w:style w:type="paragraph" w:customStyle="1" w:styleId="2d">
    <w:name w:val="Гиперссылка2"/>
    <w:link w:val="2e"/>
    <w:rsid w:val="00642F9E"/>
    <w:rPr>
      <w:color w:val="0000FF"/>
      <w:u w:val="single"/>
    </w:rPr>
  </w:style>
  <w:style w:type="character" w:customStyle="1" w:styleId="2e">
    <w:name w:val="Гиперссылка2"/>
    <w:link w:val="2d"/>
    <w:rsid w:val="00642F9E"/>
    <w:rPr>
      <w:color w:val="0000FF"/>
      <w:u w:val="single"/>
    </w:rPr>
  </w:style>
  <w:style w:type="paragraph" w:customStyle="1" w:styleId="1f4">
    <w:name w:val="Обычный1"/>
    <w:link w:val="1f5"/>
    <w:rsid w:val="00642F9E"/>
    <w:rPr>
      <w:sz w:val="22"/>
    </w:rPr>
  </w:style>
  <w:style w:type="character" w:customStyle="1" w:styleId="1f5">
    <w:name w:val="Обычный1"/>
    <w:link w:val="1f4"/>
    <w:rsid w:val="00642F9E"/>
    <w:rPr>
      <w:sz w:val="22"/>
    </w:rPr>
  </w:style>
  <w:style w:type="paragraph" w:customStyle="1" w:styleId="ConsPlusNonformat">
    <w:name w:val="ConsPlusNonformat"/>
    <w:link w:val="ConsPlusNonformat0"/>
    <w:rsid w:val="00642F9E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642F9E"/>
    <w:rPr>
      <w:rFonts w:ascii="Courier New" w:hAnsi="Courier New"/>
    </w:rPr>
  </w:style>
  <w:style w:type="paragraph" w:styleId="2f">
    <w:name w:val="Body Text 2"/>
    <w:basedOn w:val="a"/>
    <w:link w:val="2f0"/>
    <w:rsid w:val="00642F9E"/>
    <w:pPr>
      <w:spacing w:after="120" w:line="480" w:lineRule="auto"/>
    </w:pPr>
  </w:style>
  <w:style w:type="character" w:customStyle="1" w:styleId="2f0">
    <w:name w:val="Основной текст 2 Знак"/>
    <w:basedOn w:val="1"/>
    <w:link w:val="2f"/>
    <w:rsid w:val="00642F9E"/>
  </w:style>
  <w:style w:type="paragraph" w:customStyle="1" w:styleId="45">
    <w:name w:val="Гиперссылка4"/>
    <w:link w:val="46"/>
    <w:rsid w:val="00642F9E"/>
    <w:rPr>
      <w:color w:val="0000FF"/>
      <w:u w:val="single"/>
    </w:rPr>
  </w:style>
  <w:style w:type="character" w:customStyle="1" w:styleId="46">
    <w:name w:val="Гиперссылка4"/>
    <w:link w:val="45"/>
    <w:rsid w:val="00642F9E"/>
    <w:rPr>
      <w:color w:val="0000FF"/>
      <w:u w:val="single"/>
    </w:rPr>
  </w:style>
  <w:style w:type="paragraph" w:customStyle="1" w:styleId="51">
    <w:name w:val="Основной шрифт абзаца5"/>
    <w:link w:val="52"/>
    <w:rsid w:val="00642F9E"/>
  </w:style>
  <w:style w:type="character" w:customStyle="1" w:styleId="52">
    <w:name w:val="Основной шрифт абзаца5"/>
    <w:link w:val="51"/>
    <w:rsid w:val="00642F9E"/>
  </w:style>
  <w:style w:type="paragraph" w:customStyle="1" w:styleId="47">
    <w:name w:val="Основной шрифт абзаца4"/>
    <w:link w:val="48"/>
    <w:rsid w:val="00642F9E"/>
  </w:style>
  <w:style w:type="character" w:customStyle="1" w:styleId="48">
    <w:name w:val="Основной шрифт абзаца4"/>
    <w:link w:val="47"/>
    <w:rsid w:val="00642F9E"/>
  </w:style>
  <w:style w:type="paragraph" w:customStyle="1" w:styleId="1f6">
    <w:name w:val="Обычный1"/>
    <w:link w:val="1f7"/>
    <w:rsid w:val="00642F9E"/>
    <w:rPr>
      <w:sz w:val="22"/>
    </w:rPr>
  </w:style>
  <w:style w:type="character" w:customStyle="1" w:styleId="1f7">
    <w:name w:val="Обычный1"/>
    <w:link w:val="1f6"/>
    <w:rsid w:val="00642F9E"/>
    <w:rPr>
      <w:sz w:val="22"/>
    </w:rPr>
  </w:style>
  <w:style w:type="paragraph" w:customStyle="1" w:styleId="ConsPlusNormal">
    <w:name w:val="ConsPlusNormal"/>
    <w:link w:val="ConsPlusNormal0"/>
    <w:rsid w:val="00642F9E"/>
    <w:pPr>
      <w:widowControl w:val="0"/>
    </w:pPr>
    <w:rPr>
      <w:rFonts w:ascii="Arial" w:hAnsi="Arial"/>
    </w:rPr>
  </w:style>
  <w:style w:type="character" w:customStyle="1" w:styleId="ConsPlusNormal0">
    <w:name w:val="ConsPlusNormal"/>
    <w:link w:val="ConsPlusNormal"/>
    <w:rsid w:val="00642F9E"/>
    <w:rPr>
      <w:rFonts w:ascii="Arial" w:hAnsi="Arial"/>
    </w:rPr>
  </w:style>
  <w:style w:type="paragraph" w:customStyle="1" w:styleId="65">
    <w:name w:val="Гиперссылка6"/>
    <w:link w:val="66"/>
    <w:rsid w:val="00642F9E"/>
    <w:rPr>
      <w:color w:val="0000FF"/>
      <w:u w:val="single"/>
    </w:rPr>
  </w:style>
  <w:style w:type="character" w:customStyle="1" w:styleId="66">
    <w:name w:val="Гиперссылка6"/>
    <w:link w:val="65"/>
    <w:rsid w:val="00642F9E"/>
    <w:rPr>
      <w:color w:val="0000FF"/>
      <w:u w:val="single"/>
    </w:rPr>
  </w:style>
  <w:style w:type="paragraph" w:styleId="a7">
    <w:name w:val="Body Text"/>
    <w:basedOn w:val="a"/>
    <w:link w:val="a8"/>
    <w:rsid w:val="00642F9E"/>
    <w:rPr>
      <w:sz w:val="28"/>
    </w:rPr>
  </w:style>
  <w:style w:type="character" w:customStyle="1" w:styleId="a8">
    <w:name w:val="Основной текст Знак"/>
    <w:basedOn w:val="1"/>
    <w:link w:val="a7"/>
    <w:rsid w:val="00642F9E"/>
    <w:rPr>
      <w:sz w:val="28"/>
    </w:rPr>
  </w:style>
  <w:style w:type="paragraph" w:customStyle="1" w:styleId="1f8">
    <w:name w:val="Обычный1"/>
    <w:link w:val="1f9"/>
    <w:rsid w:val="00642F9E"/>
    <w:rPr>
      <w:sz w:val="22"/>
    </w:rPr>
  </w:style>
  <w:style w:type="character" w:customStyle="1" w:styleId="1f9">
    <w:name w:val="Обычный1"/>
    <w:link w:val="1f8"/>
    <w:rsid w:val="00642F9E"/>
    <w:rPr>
      <w:sz w:val="22"/>
    </w:rPr>
  </w:style>
  <w:style w:type="paragraph" w:styleId="a9">
    <w:name w:val="List Paragraph"/>
    <w:basedOn w:val="a"/>
    <w:link w:val="aa"/>
    <w:uiPriority w:val="1"/>
    <w:qFormat/>
    <w:rsid w:val="00642F9E"/>
    <w:pPr>
      <w:ind w:left="720"/>
      <w:contextualSpacing/>
    </w:pPr>
  </w:style>
  <w:style w:type="character" w:customStyle="1" w:styleId="aa">
    <w:name w:val="Абзац списка Знак"/>
    <w:basedOn w:val="1"/>
    <w:link w:val="a9"/>
    <w:rsid w:val="00642F9E"/>
  </w:style>
  <w:style w:type="paragraph" w:styleId="ab">
    <w:name w:val="Body Text Indent"/>
    <w:basedOn w:val="a"/>
    <w:link w:val="ac"/>
    <w:rsid w:val="00642F9E"/>
    <w:rPr>
      <w:sz w:val="28"/>
    </w:rPr>
  </w:style>
  <w:style w:type="character" w:customStyle="1" w:styleId="ac">
    <w:name w:val="Основной текст с отступом Знак"/>
    <w:basedOn w:val="1"/>
    <w:link w:val="ab"/>
    <w:rsid w:val="00642F9E"/>
    <w:rPr>
      <w:sz w:val="28"/>
    </w:rPr>
  </w:style>
  <w:style w:type="paragraph" w:customStyle="1" w:styleId="1fa">
    <w:name w:val="Обычный1"/>
    <w:link w:val="1fb"/>
    <w:rsid w:val="00642F9E"/>
    <w:rPr>
      <w:rFonts w:ascii="Times New Roman" w:hAnsi="Times New Roman"/>
      <w:sz w:val="24"/>
    </w:rPr>
  </w:style>
  <w:style w:type="character" w:customStyle="1" w:styleId="1fb">
    <w:name w:val="Обычный1"/>
    <w:link w:val="1fa"/>
    <w:rsid w:val="00642F9E"/>
    <w:rPr>
      <w:rFonts w:ascii="Times New Roman" w:hAnsi="Times New Roman"/>
      <w:sz w:val="24"/>
    </w:rPr>
  </w:style>
  <w:style w:type="paragraph" w:styleId="37">
    <w:name w:val="toc 3"/>
    <w:next w:val="a"/>
    <w:link w:val="38"/>
    <w:uiPriority w:val="39"/>
    <w:rsid w:val="00642F9E"/>
    <w:pPr>
      <w:ind w:left="400"/>
    </w:pPr>
    <w:rPr>
      <w:rFonts w:ascii="XO Thames" w:hAnsi="XO Thames"/>
      <w:sz w:val="28"/>
    </w:rPr>
  </w:style>
  <w:style w:type="character" w:customStyle="1" w:styleId="38">
    <w:name w:val="Оглавление 3 Знак"/>
    <w:link w:val="37"/>
    <w:rsid w:val="00642F9E"/>
    <w:rPr>
      <w:rFonts w:ascii="XO Thames" w:hAnsi="XO Thames"/>
      <w:sz w:val="28"/>
    </w:rPr>
  </w:style>
  <w:style w:type="paragraph" w:customStyle="1" w:styleId="1fc">
    <w:name w:val="Название объекта1"/>
    <w:basedOn w:val="a"/>
    <w:link w:val="1fd"/>
    <w:rsid w:val="00642F9E"/>
    <w:pPr>
      <w:jc w:val="center"/>
    </w:pPr>
    <w:rPr>
      <w:sz w:val="32"/>
    </w:rPr>
  </w:style>
  <w:style w:type="character" w:customStyle="1" w:styleId="1fd">
    <w:name w:val="Название объекта1"/>
    <w:basedOn w:val="1"/>
    <w:link w:val="1fc"/>
    <w:rsid w:val="00642F9E"/>
    <w:rPr>
      <w:sz w:val="32"/>
    </w:rPr>
  </w:style>
  <w:style w:type="paragraph" w:customStyle="1" w:styleId="1fe">
    <w:name w:val="Обычный1"/>
    <w:link w:val="1ff"/>
    <w:rsid w:val="00642F9E"/>
    <w:rPr>
      <w:sz w:val="22"/>
    </w:rPr>
  </w:style>
  <w:style w:type="character" w:customStyle="1" w:styleId="1ff">
    <w:name w:val="Обычный1"/>
    <w:link w:val="1fe"/>
    <w:rsid w:val="00642F9E"/>
    <w:rPr>
      <w:sz w:val="22"/>
    </w:rPr>
  </w:style>
  <w:style w:type="paragraph" w:customStyle="1" w:styleId="71">
    <w:name w:val="Гиперссылка7"/>
    <w:link w:val="72"/>
    <w:rsid w:val="00642F9E"/>
    <w:rPr>
      <w:color w:val="0000FF"/>
      <w:u w:val="single"/>
    </w:rPr>
  </w:style>
  <w:style w:type="character" w:customStyle="1" w:styleId="72">
    <w:name w:val="Гиперссылка7"/>
    <w:link w:val="71"/>
    <w:rsid w:val="00642F9E"/>
    <w:rPr>
      <w:color w:val="0000FF"/>
      <w:u w:val="single"/>
    </w:rPr>
  </w:style>
  <w:style w:type="paragraph" w:styleId="ad">
    <w:name w:val="Normal (Web)"/>
    <w:basedOn w:val="a"/>
    <w:link w:val="ae"/>
    <w:rsid w:val="00642F9E"/>
    <w:pPr>
      <w:spacing w:beforeAutospacing="1" w:afterAutospacing="1"/>
    </w:pPr>
  </w:style>
  <w:style w:type="character" w:customStyle="1" w:styleId="ae">
    <w:name w:val="Обычный (веб) Знак"/>
    <w:basedOn w:val="1"/>
    <w:link w:val="ad"/>
    <w:rsid w:val="00642F9E"/>
  </w:style>
  <w:style w:type="paragraph" w:customStyle="1" w:styleId="39">
    <w:name w:val="Основной шрифт абзаца3"/>
    <w:link w:val="3a"/>
    <w:rsid w:val="00642F9E"/>
  </w:style>
  <w:style w:type="character" w:customStyle="1" w:styleId="3a">
    <w:name w:val="Основной шрифт абзаца3"/>
    <w:link w:val="39"/>
    <w:rsid w:val="00642F9E"/>
  </w:style>
  <w:style w:type="paragraph" w:styleId="af">
    <w:name w:val="header"/>
    <w:basedOn w:val="a"/>
    <w:link w:val="af0"/>
    <w:rsid w:val="00642F9E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1"/>
    <w:link w:val="af"/>
    <w:rsid w:val="00642F9E"/>
  </w:style>
  <w:style w:type="paragraph" w:styleId="af1">
    <w:name w:val="footer"/>
    <w:basedOn w:val="a"/>
    <w:link w:val="af2"/>
    <w:rsid w:val="00642F9E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1"/>
    <w:link w:val="af1"/>
    <w:rsid w:val="00642F9E"/>
  </w:style>
  <w:style w:type="character" w:customStyle="1" w:styleId="50">
    <w:name w:val="Заголовок 5 Знак"/>
    <w:link w:val="5"/>
    <w:rsid w:val="00642F9E"/>
    <w:rPr>
      <w:rFonts w:ascii="XO Thames" w:hAnsi="XO Thames"/>
      <w:b/>
      <w:sz w:val="22"/>
    </w:rPr>
  </w:style>
  <w:style w:type="paragraph" w:customStyle="1" w:styleId="1ff0">
    <w:name w:val="Основной шрифт абзаца1"/>
    <w:link w:val="1ff1"/>
    <w:rsid w:val="00642F9E"/>
  </w:style>
  <w:style w:type="character" w:customStyle="1" w:styleId="1ff1">
    <w:name w:val="Основной шрифт абзаца1"/>
    <w:link w:val="1ff0"/>
    <w:rsid w:val="00642F9E"/>
  </w:style>
  <w:style w:type="paragraph" w:customStyle="1" w:styleId="2f1">
    <w:name w:val="Гиперссылка2"/>
    <w:link w:val="2f2"/>
    <w:rsid w:val="00642F9E"/>
    <w:rPr>
      <w:color w:val="0000FF"/>
      <w:u w:val="single"/>
    </w:rPr>
  </w:style>
  <w:style w:type="character" w:customStyle="1" w:styleId="2f2">
    <w:name w:val="Гиперссылка2"/>
    <w:link w:val="2f1"/>
    <w:rsid w:val="00642F9E"/>
    <w:rPr>
      <w:color w:val="0000FF"/>
      <w:u w:val="single"/>
    </w:rPr>
  </w:style>
  <w:style w:type="paragraph" w:customStyle="1" w:styleId="8">
    <w:name w:val="Гиперссылка8"/>
    <w:link w:val="80"/>
    <w:rsid w:val="00642F9E"/>
    <w:rPr>
      <w:color w:val="0000FF"/>
      <w:u w:val="single"/>
    </w:rPr>
  </w:style>
  <w:style w:type="character" w:customStyle="1" w:styleId="80">
    <w:name w:val="Гиперссылка8"/>
    <w:link w:val="8"/>
    <w:rsid w:val="00642F9E"/>
    <w:rPr>
      <w:color w:val="0000FF"/>
      <w:u w:val="single"/>
    </w:rPr>
  </w:style>
  <w:style w:type="character" w:customStyle="1" w:styleId="11">
    <w:name w:val="Заголовок 1 Знак"/>
    <w:link w:val="10"/>
    <w:rsid w:val="00642F9E"/>
    <w:rPr>
      <w:rFonts w:ascii="XO Thames" w:hAnsi="XO Thames"/>
      <w:b/>
      <w:sz w:val="32"/>
    </w:rPr>
  </w:style>
  <w:style w:type="paragraph" w:customStyle="1" w:styleId="1ff2">
    <w:name w:val="Обычный1"/>
    <w:link w:val="1ff3"/>
    <w:rsid w:val="00642F9E"/>
    <w:rPr>
      <w:sz w:val="22"/>
    </w:rPr>
  </w:style>
  <w:style w:type="character" w:customStyle="1" w:styleId="1ff3">
    <w:name w:val="Обычный1"/>
    <w:link w:val="1ff2"/>
    <w:rsid w:val="00642F9E"/>
    <w:rPr>
      <w:sz w:val="22"/>
    </w:rPr>
  </w:style>
  <w:style w:type="paragraph" w:customStyle="1" w:styleId="3b">
    <w:name w:val="Основной шрифт абзаца3"/>
    <w:link w:val="3c"/>
    <w:rsid w:val="00642F9E"/>
  </w:style>
  <w:style w:type="character" w:customStyle="1" w:styleId="3c">
    <w:name w:val="Основной шрифт абзаца3"/>
    <w:link w:val="3b"/>
    <w:rsid w:val="00642F9E"/>
  </w:style>
  <w:style w:type="paragraph" w:customStyle="1" w:styleId="49">
    <w:name w:val="Основной шрифт абзаца4"/>
    <w:link w:val="4a"/>
    <w:rsid w:val="00642F9E"/>
  </w:style>
  <w:style w:type="character" w:customStyle="1" w:styleId="4a">
    <w:name w:val="Основной шрифт абзаца4"/>
    <w:link w:val="49"/>
    <w:rsid w:val="00642F9E"/>
  </w:style>
  <w:style w:type="paragraph" w:customStyle="1" w:styleId="1ff4">
    <w:name w:val="Обычный1"/>
    <w:link w:val="1ff5"/>
    <w:rsid w:val="00642F9E"/>
    <w:rPr>
      <w:sz w:val="22"/>
    </w:rPr>
  </w:style>
  <w:style w:type="character" w:customStyle="1" w:styleId="1ff5">
    <w:name w:val="Обычный1"/>
    <w:link w:val="1ff4"/>
    <w:rsid w:val="00642F9E"/>
    <w:rPr>
      <w:sz w:val="22"/>
    </w:rPr>
  </w:style>
  <w:style w:type="paragraph" w:customStyle="1" w:styleId="53">
    <w:name w:val="Гиперссылка5"/>
    <w:link w:val="af3"/>
    <w:rsid w:val="00642F9E"/>
    <w:rPr>
      <w:color w:val="0000FF"/>
      <w:u w:val="single"/>
    </w:rPr>
  </w:style>
  <w:style w:type="character" w:styleId="af3">
    <w:name w:val="Hyperlink"/>
    <w:link w:val="53"/>
    <w:rsid w:val="00642F9E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642F9E"/>
    <w:rPr>
      <w:sz w:val="20"/>
    </w:rPr>
  </w:style>
  <w:style w:type="character" w:customStyle="1" w:styleId="Footnote0">
    <w:name w:val="Footnote"/>
    <w:basedOn w:val="1"/>
    <w:link w:val="Footnote"/>
    <w:rsid w:val="00642F9E"/>
    <w:rPr>
      <w:sz w:val="20"/>
    </w:rPr>
  </w:style>
  <w:style w:type="paragraph" w:styleId="1ff6">
    <w:name w:val="toc 1"/>
    <w:next w:val="a"/>
    <w:link w:val="1ff7"/>
    <w:uiPriority w:val="39"/>
    <w:rsid w:val="00642F9E"/>
    <w:rPr>
      <w:rFonts w:ascii="XO Thames" w:hAnsi="XO Thames"/>
      <w:b/>
      <w:sz w:val="28"/>
    </w:rPr>
  </w:style>
  <w:style w:type="character" w:customStyle="1" w:styleId="1ff7">
    <w:name w:val="Оглавление 1 Знак"/>
    <w:link w:val="1ff6"/>
    <w:rsid w:val="00642F9E"/>
    <w:rPr>
      <w:rFonts w:ascii="XO Thames" w:hAnsi="XO Thames"/>
      <w:b/>
      <w:sz w:val="28"/>
    </w:rPr>
  </w:style>
  <w:style w:type="paragraph" w:customStyle="1" w:styleId="3d">
    <w:name w:val="Гиперссылка3"/>
    <w:link w:val="3e"/>
    <w:rsid w:val="00642F9E"/>
    <w:rPr>
      <w:color w:val="0000FF"/>
      <w:u w:val="single"/>
    </w:rPr>
  </w:style>
  <w:style w:type="character" w:customStyle="1" w:styleId="3e">
    <w:name w:val="Гиперссылка3"/>
    <w:link w:val="3d"/>
    <w:rsid w:val="00642F9E"/>
    <w:rPr>
      <w:color w:val="0000FF"/>
      <w:u w:val="single"/>
    </w:rPr>
  </w:style>
  <w:style w:type="paragraph" w:customStyle="1" w:styleId="HeaderandFooter">
    <w:name w:val="Header and Footer"/>
    <w:link w:val="HeaderandFooter0"/>
    <w:rsid w:val="00642F9E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642F9E"/>
    <w:rPr>
      <w:rFonts w:ascii="XO Thames" w:hAnsi="XO Thames"/>
    </w:rPr>
  </w:style>
  <w:style w:type="paragraph" w:customStyle="1" w:styleId="15">
    <w:name w:val="Основной шрифт абзаца1"/>
    <w:link w:val="17"/>
    <w:rsid w:val="00642F9E"/>
  </w:style>
  <w:style w:type="character" w:customStyle="1" w:styleId="17">
    <w:name w:val="Основной шрифт абзаца1"/>
    <w:link w:val="15"/>
    <w:rsid w:val="00642F9E"/>
  </w:style>
  <w:style w:type="paragraph" w:customStyle="1" w:styleId="2f3">
    <w:name w:val="Гиперссылка2"/>
    <w:link w:val="2f4"/>
    <w:rsid w:val="00642F9E"/>
    <w:rPr>
      <w:color w:val="0000FF"/>
      <w:u w:val="single"/>
    </w:rPr>
  </w:style>
  <w:style w:type="character" w:customStyle="1" w:styleId="2f4">
    <w:name w:val="Гиперссылка2"/>
    <w:link w:val="2f3"/>
    <w:rsid w:val="00642F9E"/>
    <w:rPr>
      <w:color w:val="0000FF"/>
      <w:u w:val="single"/>
    </w:rPr>
  </w:style>
  <w:style w:type="paragraph" w:customStyle="1" w:styleId="consnormal">
    <w:name w:val="consnormal"/>
    <w:basedOn w:val="a"/>
    <w:link w:val="consnormal0"/>
    <w:rsid w:val="00642F9E"/>
    <w:pPr>
      <w:spacing w:before="15" w:after="15"/>
      <w:ind w:left="15" w:right="15" w:firstLine="225"/>
    </w:pPr>
  </w:style>
  <w:style w:type="character" w:customStyle="1" w:styleId="consnormal0">
    <w:name w:val="consnormal"/>
    <w:basedOn w:val="1"/>
    <w:link w:val="consnormal"/>
    <w:rsid w:val="00642F9E"/>
  </w:style>
  <w:style w:type="paragraph" w:customStyle="1" w:styleId="2f5">
    <w:name w:val="Основной шрифт абзаца2"/>
    <w:link w:val="2f6"/>
    <w:rsid w:val="00642F9E"/>
  </w:style>
  <w:style w:type="character" w:customStyle="1" w:styleId="2f6">
    <w:name w:val="Основной шрифт абзаца2"/>
    <w:link w:val="2f5"/>
    <w:rsid w:val="00642F9E"/>
  </w:style>
  <w:style w:type="paragraph" w:customStyle="1" w:styleId="rserrhl1">
    <w:name w:val="rs_err_hl1"/>
    <w:basedOn w:val="15"/>
    <w:link w:val="rserrhl10"/>
    <w:rsid w:val="00642F9E"/>
  </w:style>
  <w:style w:type="character" w:customStyle="1" w:styleId="rserrhl10">
    <w:name w:val="rs_err_hl1"/>
    <w:basedOn w:val="17"/>
    <w:link w:val="rserrhl1"/>
    <w:rsid w:val="00642F9E"/>
  </w:style>
  <w:style w:type="paragraph" w:customStyle="1" w:styleId="1ff8">
    <w:name w:val="Знак сноски1"/>
    <w:basedOn w:val="15"/>
    <w:link w:val="1ff9"/>
    <w:rsid w:val="00642F9E"/>
    <w:rPr>
      <w:vertAlign w:val="superscript"/>
    </w:rPr>
  </w:style>
  <w:style w:type="character" w:customStyle="1" w:styleId="1ff9">
    <w:name w:val="Знак сноски1"/>
    <w:basedOn w:val="17"/>
    <w:link w:val="1ff8"/>
    <w:rsid w:val="00642F9E"/>
    <w:rPr>
      <w:vertAlign w:val="superscript"/>
    </w:rPr>
  </w:style>
  <w:style w:type="paragraph" w:styleId="9">
    <w:name w:val="toc 9"/>
    <w:next w:val="a"/>
    <w:link w:val="90"/>
    <w:uiPriority w:val="39"/>
    <w:rsid w:val="00642F9E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642F9E"/>
    <w:rPr>
      <w:rFonts w:ascii="XO Thames" w:hAnsi="XO Thames"/>
      <w:sz w:val="28"/>
    </w:rPr>
  </w:style>
  <w:style w:type="paragraph" w:customStyle="1" w:styleId="1ffa">
    <w:name w:val="Гиперссылка1"/>
    <w:link w:val="1ffb"/>
    <w:rsid w:val="00642F9E"/>
    <w:rPr>
      <w:color w:val="0000FF"/>
      <w:u w:val="single"/>
    </w:rPr>
  </w:style>
  <w:style w:type="character" w:customStyle="1" w:styleId="1ffb">
    <w:name w:val="Гиперссылка1"/>
    <w:link w:val="1ffa"/>
    <w:rsid w:val="00642F9E"/>
    <w:rPr>
      <w:color w:val="0000FF"/>
      <w:u w:val="single"/>
    </w:rPr>
  </w:style>
  <w:style w:type="paragraph" w:customStyle="1" w:styleId="1ffc">
    <w:name w:val="Основной шрифт абзаца1"/>
    <w:link w:val="1ffd"/>
    <w:rsid w:val="00642F9E"/>
  </w:style>
  <w:style w:type="character" w:customStyle="1" w:styleId="1ffd">
    <w:name w:val="Основной шрифт абзаца1"/>
    <w:link w:val="1ffc"/>
    <w:rsid w:val="00642F9E"/>
  </w:style>
  <w:style w:type="paragraph" w:customStyle="1" w:styleId="1ffe">
    <w:name w:val="Гиперссылка1"/>
    <w:basedOn w:val="15"/>
    <w:link w:val="1fff"/>
    <w:rsid w:val="00642F9E"/>
    <w:rPr>
      <w:color w:val="0000FF"/>
      <w:u w:val="single"/>
    </w:rPr>
  </w:style>
  <w:style w:type="character" w:customStyle="1" w:styleId="1fff">
    <w:name w:val="Гиперссылка1"/>
    <w:basedOn w:val="17"/>
    <w:link w:val="1ffe"/>
    <w:rsid w:val="00642F9E"/>
    <w:rPr>
      <w:color w:val="0000FF"/>
      <w:u w:val="single"/>
    </w:rPr>
  </w:style>
  <w:style w:type="paragraph" w:customStyle="1" w:styleId="1fff0">
    <w:name w:val="Строгий1"/>
    <w:basedOn w:val="15"/>
    <w:link w:val="1fff1"/>
    <w:rsid w:val="00642F9E"/>
    <w:rPr>
      <w:b/>
    </w:rPr>
  </w:style>
  <w:style w:type="character" w:customStyle="1" w:styleId="1fff1">
    <w:name w:val="Строгий1"/>
    <w:basedOn w:val="17"/>
    <w:link w:val="1fff0"/>
    <w:rsid w:val="00642F9E"/>
    <w:rPr>
      <w:b/>
    </w:rPr>
  </w:style>
  <w:style w:type="paragraph" w:customStyle="1" w:styleId="1fff2">
    <w:name w:val="Обычный1"/>
    <w:link w:val="1fff3"/>
    <w:rsid w:val="00642F9E"/>
    <w:rPr>
      <w:sz w:val="22"/>
    </w:rPr>
  </w:style>
  <w:style w:type="character" w:customStyle="1" w:styleId="1fff3">
    <w:name w:val="Обычный1"/>
    <w:link w:val="1fff2"/>
    <w:rsid w:val="00642F9E"/>
    <w:rPr>
      <w:sz w:val="22"/>
    </w:rPr>
  </w:style>
  <w:style w:type="paragraph" w:customStyle="1" w:styleId="54">
    <w:name w:val="Гиперссылка5"/>
    <w:link w:val="55"/>
    <w:rsid w:val="00642F9E"/>
    <w:rPr>
      <w:color w:val="0000FF"/>
      <w:u w:val="single"/>
    </w:rPr>
  </w:style>
  <w:style w:type="character" w:customStyle="1" w:styleId="55">
    <w:name w:val="Гиперссылка5"/>
    <w:link w:val="54"/>
    <w:rsid w:val="00642F9E"/>
    <w:rPr>
      <w:color w:val="0000FF"/>
      <w:u w:val="single"/>
    </w:rPr>
  </w:style>
  <w:style w:type="paragraph" w:customStyle="1" w:styleId="buttonlabel">
    <w:name w:val="button__label"/>
    <w:basedOn w:val="1e"/>
    <w:link w:val="buttonlabel0"/>
    <w:rsid w:val="00642F9E"/>
  </w:style>
  <w:style w:type="character" w:customStyle="1" w:styleId="buttonlabel0">
    <w:name w:val="button__label"/>
    <w:basedOn w:val="1f"/>
    <w:link w:val="buttonlabel"/>
    <w:rsid w:val="00642F9E"/>
  </w:style>
  <w:style w:type="paragraph" w:styleId="81">
    <w:name w:val="toc 8"/>
    <w:next w:val="a"/>
    <w:link w:val="82"/>
    <w:uiPriority w:val="39"/>
    <w:rsid w:val="00642F9E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sid w:val="00642F9E"/>
    <w:rPr>
      <w:rFonts w:ascii="XO Thames" w:hAnsi="XO Thames"/>
      <w:sz w:val="28"/>
    </w:rPr>
  </w:style>
  <w:style w:type="paragraph" w:customStyle="1" w:styleId="1fff4">
    <w:name w:val="Обычный1"/>
    <w:link w:val="1fff5"/>
    <w:rsid w:val="00642F9E"/>
    <w:rPr>
      <w:sz w:val="22"/>
    </w:rPr>
  </w:style>
  <w:style w:type="character" w:customStyle="1" w:styleId="1fff5">
    <w:name w:val="Обычный1"/>
    <w:link w:val="1fff4"/>
    <w:rsid w:val="00642F9E"/>
    <w:rPr>
      <w:sz w:val="22"/>
    </w:rPr>
  </w:style>
  <w:style w:type="paragraph" w:customStyle="1" w:styleId="2f7">
    <w:name w:val="Гиперссылка2"/>
    <w:link w:val="2f8"/>
    <w:rsid w:val="00642F9E"/>
    <w:rPr>
      <w:color w:val="0000FF"/>
      <w:u w:val="single"/>
    </w:rPr>
  </w:style>
  <w:style w:type="character" w:customStyle="1" w:styleId="2f8">
    <w:name w:val="Гиперссылка2"/>
    <w:link w:val="2f7"/>
    <w:rsid w:val="00642F9E"/>
    <w:rPr>
      <w:color w:val="0000FF"/>
      <w:u w:val="single"/>
    </w:rPr>
  </w:style>
  <w:style w:type="paragraph" w:customStyle="1" w:styleId="EMPTYCELLSTYLE">
    <w:name w:val="EMPTY_CELL_STYLE"/>
    <w:link w:val="EMPTYCELLSTYLE0"/>
    <w:rsid w:val="00642F9E"/>
    <w:rPr>
      <w:rFonts w:ascii="Times New Roman" w:hAnsi="Times New Roman"/>
      <w:sz w:val="1"/>
    </w:rPr>
  </w:style>
  <w:style w:type="character" w:customStyle="1" w:styleId="EMPTYCELLSTYLE0">
    <w:name w:val="EMPTY_CELL_STYLE"/>
    <w:link w:val="EMPTYCELLSTYLE"/>
    <w:rsid w:val="00642F9E"/>
    <w:rPr>
      <w:rFonts w:ascii="Times New Roman" w:hAnsi="Times New Roman"/>
      <w:sz w:val="1"/>
    </w:rPr>
  </w:style>
  <w:style w:type="paragraph" w:customStyle="1" w:styleId="4b">
    <w:name w:val="Гиперссылка4"/>
    <w:link w:val="4c"/>
    <w:rsid w:val="00642F9E"/>
    <w:rPr>
      <w:color w:val="0000FF"/>
      <w:u w:val="single"/>
    </w:rPr>
  </w:style>
  <w:style w:type="character" w:customStyle="1" w:styleId="4c">
    <w:name w:val="Гиперссылка4"/>
    <w:link w:val="4b"/>
    <w:rsid w:val="00642F9E"/>
    <w:rPr>
      <w:color w:val="0000FF"/>
      <w:u w:val="single"/>
    </w:rPr>
  </w:style>
  <w:style w:type="paragraph" w:styleId="3f">
    <w:name w:val="Body Text 3"/>
    <w:basedOn w:val="a"/>
    <w:link w:val="3f0"/>
    <w:rsid w:val="00642F9E"/>
    <w:pPr>
      <w:spacing w:after="120"/>
    </w:pPr>
    <w:rPr>
      <w:sz w:val="16"/>
    </w:rPr>
  </w:style>
  <w:style w:type="character" w:customStyle="1" w:styleId="3f0">
    <w:name w:val="Основной текст 3 Знак"/>
    <w:basedOn w:val="1"/>
    <w:link w:val="3f"/>
    <w:rsid w:val="00642F9E"/>
    <w:rPr>
      <w:sz w:val="16"/>
    </w:rPr>
  </w:style>
  <w:style w:type="paragraph" w:customStyle="1" w:styleId="1fff6">
    <w:name w:val="Обычный1"/>
    <w:link w:val="1fff7"/>
    <w:rsid w:val="00642F9E"/>
    <w:rPr>
      <w:sz w:val="22"/>
    </w:rPr>
  </w:style>
  <w:style w:type="character" w:customStyle="1" w:styleId="1fff7">
    <w:name w:val="Обычный1"/>
    <w:link w:val="1fff6"/>
    <w:rsid w:val="00642F9E"/>
    <w:rPr>
      <w:sz w:val="22"/>
    </w:rPr>
  </w:style>
  <w:style w:type="paragraph" w:styleId="56">
    <w:name w:val="toc 5"/>
    <w:next w:val="a"/>
    <w:link w:val="57"/>
    <w:uiPriority w:val="39"/>
    <w:rsid w:val="00642F9E"/>
    <w:pPr>
      <w:ind w:left="800"/>
    </w:pPr>
    <w:rPr>
      <w:rFonts w:ascii="XO Thames" w:hAnsi="XO Thames"/>
      <w:sz w:val="28"/>
    </w:rPr>
  </w:style>
  <w:style w:type="character" w:customStyle="1" w:styleId="57">
    <w:name w:val="Оглавление 5 Знак"/>
    <w:link w:val="56"/>
    <w:rsid w:val="00642F9E"/>
    <w:rPr>
      <w:rFonts w:ascii="XO Thames" w:hAnsi="XO Thames"/>
      <w:sz w:val="28"/>
    </w:rPr>
  </w:style>
  <w:style w:type="paragraph" w:customStyle="1" w:styleId="1fff8">
    <w:name w:val="Основной шрифт абзаца1"/>
    <w:link w:val="1fff9"/>
    <w:rsid w:val="00642F9E"/>
  </w:style>
  <w:style w:type="character" w:customStyle="1" w:styleId="1fff9">
    <w:name w:val="Основной шрифт абзаца1"/>
    <w:link w:val="1fff8"/>
    <w:rsid w:val="00642F9E"/>
  </w:style>
  <w:style w:type="paragraph" w:customStyle="1" w:styleId="1e">
    <w:name w:val="Основной шрифт абзаца1"/>
    <w:link w:val="1f"/>
    <w:rsid w:val="00642F9E"/>
  </w:style>
  <w:style w:type="character" w:customStyle="1" w:styleId="1f">
    <w:name w:val="Основной шрифт абзаца1"/>
    <w:link w:val="1e"/>
    <w:rsid w:val="00642F9E"/>
  </w:style>
  <w:style w:type="paragraph" w:customStyle="1" w:styleId="3f1">
    <w:name w:val="Гиперссылка3"/>
    <w:link w:val="3f2"/>
    <w:rsid w:val="00642F9E"/>
    <w:rPr>
      <w:color w:val="0000FF"/>
      <w:u w:val="single"/>
    </w:rPr>
  </w:style>
  <w:style w:type="character" w:customStyle="1" w:styleId="3f2">
    <w:name w:val="Гиперссылка3"/>
    <w:link w:val="3f1"/>
    <w:rsid w:val="00642F9E"/>
    <w:rPr>
      <w:color w:val="0000FF"/>
      <w:u w:val="single"/>
    </w:rPr>
  </w:style>
  <w:style w:type="paragraph" w:customStyle="1" w:styleId="1fffa">
    <w:name w:val="Основной текст1"/>
    <w:basedOn w:val="a"/>
    <w:link w:val="1fffb"/>
    <w:rsid w:val="00642F9E"/>
    <w:pPr>
      <w:widowControl w:val="0"/>
      <w:spacing w:line="252" w:lineRule="auto"/>
      <w:ind w:firstLine="400"/>
    </w:pPr>
  </w:style>
  <w:style w:type="character" w:customStyle="1" w:styleId="1fffb">
    <w:name w:val="Основной текст1"/>
    <w:basedOn w:val="1"/>
    <w:link w:val="1fffa"/>
    <w:rsid w:val="00642F9E"/>
  </w:style>
  <w:style w:type="paragraph" w:customStyle="1" w:styleId="ConsNormal1">
    <w:name w:val="ConsNormal"/>
    <w:link w:val="ConsNormal2"/>
    <w:rsid w:val="00642F9E"/>
    <w:pPr>
      <w:widowControl w:val="0"/>
      <w:ind w:right="19772" w:firstLine="720"/>
    </w:pPr>
    <w:rPr>
      <w:rFonts w:ascii="Arial" w:hAnsi="Arial"/>
    </w:rPr>
  </w:style>
  <w:style w:type="character" w:customStyle="1" w:styleId="ConsNormal2">
    <w:name w:val="ConsNormal"/>
    <w:link w:val="ConsNormal1"/>
    <w:rsid w:val="00642F9E"/>
    <w:rPr>
      <w:rFonts w:ascii="Arial" w:hAnsi="Arial"/>
    </w:rPr>
  </w:style>
  <w:style w:type="paragraph" w:customStyle="1" w:styleId="73">
    <w:name w:val="Основной шрифт абзаца7"/>
    <w:link w:val="1fffc"/>
    <w:rsid w:val="00642F9E"/>
  </w:style>
  <w:style w:type="paragraph" w:customStyle="1" w:styleId="1fffc">
    <w:name w:val="Основной шрифт абзаца1"/>
    <w:link w:val="1fffd"/>
    <w:rsid w:val="00642F9E"/>
  </w:style>
  <w:style w:type="character" w:customStyle="1" w:styleId="1fffd">
    <w:name w:val="Основной шрифт абзаца1"/>
    <w:link w:val="1fffc"/>
    <w:rsid w:val="00642F9E"/>
  </w:style>
  <w:style w:type="paragraph" w:styleId="af4">
    <w:name w:val="Subtitle"/>
    <w:next w:val="a"/>
    <w:link w:val="af5"/>
    <w:uiPriority w:val="11"/>
    <w:qFormat/>
    <w:rsid w:val="00642F9E"/>
    <w:pPr>
      <w:jc w:val="both"/>
    </w:pPr>
    <w:rPr>
      <w:rFonts w:ascii="XO Thames" w:hAnsi="XO Thames"/>
      <w:i/>
      <w:sz w:val="24"/>
    </w:rPr>
  </w:style>
  <w:style w:type="character" w:customStyle="1" w:styleId="af5">
    <w:name w:val="Подзаголовок Знак"/>
    <w:link w:val="af4"/>
    <w:rsid w:val="00642F9E"/>
    <w:rPr>
      <w:rFonts w:ascii="XO Thames" w:hAnsi="XO Thames"/>
      <w:i/>
      <w:sz w:val="24"/>
    </w:rPr>
  </w:style>
  <w:style w:type="paragraph" w:customStyle="1" w:styleId="1fffe">
    <w:name w:val="Основной шрифт абзаца1"/>
    <w:link w:val="1ffff"/>
    <w:rsid w:val="00642F9E"/>
  </w:style>
  <w:style w:type="character" w:customStyle="1" w:styleId="1ffff">
    <w:name w:val="Основной шрифт абзаца1"/>
    <w:link w:val="1fffe"/>
    <w:rsid w:val="00642F9E"/>
  </w:style>
  <w:style w:type="paragraph" w:customStyle="1" w:styleId="1ffff0">
    <w:name w:val="Обычный1"/>
    <w:link w:val="1ffff1"/>
    <w:rsid w:val="00642F9E"/>
    <w:rPr>
      <w:sz w:val="22"/>
    </w:rPr>
  </w:style>
  <w:style w:type="character" w:customStyle="1" w:styleId="1ffff1">
    <w:name w:val="Обычный1"/>
    <w:link w:val="1ffff0"/>
    <w:rsid w:val="00642F9E"/>
    <w:rPr>
      <w:sz w:val="22"/>
    </w:rPr>
  </w:style>
  <w:style w:type="paragraph" w:styleId="af6">
    <w:name w:val="Title"/>
    <w:basedOn w:val="a"/>
    <w:link w:val="af7"/>
    <w:uiPriority w:val="10"/>
    <w:qFormat/>
    <w:rsid w:val="00642F9E"/>
    <w:pPr>
      <w:jc w:val="center"/>
    </w:pPr>
    <w:rPr>
      <w:b/>
      <w:caps/>
      <w:sz w:val="36"/>
    </w:rPr>
  </w:style>
  <w:style w:type="character" w:customStyle="1" w:styleId="af7">
    <w:name w:val="Название Знак"/>
    <w:basedOn w:val="1"/>
    <w:link w:val="af6"/>
    <w:rsid w:val="00642F9E"/>
    <w:rPr>
      <w:b/>
      <w:caps/>
      <w:sz w:val="36"/>
    </w:rPr>
  </w:style>
  <w:style w:type="character" w:customStyle="1" w:styleId="40">
    <w:name w:val="Заголовок 4 Знак"/>
    <w:link w:val="4"/>
    <w:rsid w:val="00642F9E"/>
    <w:rPr>
      <w:rFonts w:ascii="XO Thames" w:hAnsi="XO Thames"/>
      <w:b/>
      <w:sz w:val="24"/>
    </w:rPr>
  </w:style>
  <w:style w:type="paragraph" w:customStyle="1" w:styleId="1ffff2">
    <w:name w:val="Обычный1"/>
    <w:link w:val="1ffff3"/>
    <w:rsid w:val="00642F9E"/>
    <w:rPr>
      <w:sz w:val="22"/>
    </w:rPr>
  </w:style>
  <w:style w:type="character" w:customStyle="1" w:styleId="1ffff3">
    <w:name w:val="Обычный1"/>
    <w:link w:val="1ffff2"/>
    <w:rsid w:val="00642F9E"/>
    <w:rPr>
      <w:sz w:val="22"/>
    </w:rPr>
  </w:style>
  <w:style w:type="paragraph" w:customStyle="1" w:styleId="1ffff4">
    <w:name w:val="Обычный1"/>
    <w:link w:val="1ffff5"/>
    <w:rsid w:val="00642F9E"/>
    <w:rPr>
      <w:sz w:val="22"/>
    </w:rPr>
  </w:style>
  <w:style w:type="character" w:customStyle="1" w:styleId="1ffff5">
    <w:name w:val="Обычный1"/>
    <w:link w:val="1ffff4"/>
    <w:rsid w:val="00642F9E"/>
    <w:rPr>
      <w:sz w:val="22"/>
    </w:rPr>
  </w:style>
  <w:style w:type="character" w:customStyle="1" w:styleId="20">
    <w:name w:val="Заголовок 2 Знак"/>
    <w:link w:val="2"/>
    <w:rsid w:val="00642F9E"/>
    <w:rPr>
      <w:rFonts w:ascii="XO Thames" w:hAnsi="XO Thames"/>
      <w:b/>
      <w:sz w:val="28"/>
    </w:rPr>
  </w:style>
  <w:style w:type="character" w:customStyle="1" w:styleId="60">
    <w:name w:val="Заголовок 6 Знак"/>
    <w:basedOn w:val="1"/>
    <w:link w:val="6"/>
    <w:rsid w:val="00642F9E"/>
    <w:rPr>
      <w:b/>
    </w:rPr>
  </w:style>
  <w:style w:type="table" w:styleId="af8">
    <w:name w:val="Table Grid"/>
    <w:basedOn w:val="a1"/>
    <w:rsid w:val="00642F9E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tp.sberbank-ast.ru" TargetMode="External"/><Relationship Id="rId13" Type="http://schemas.openxmlformats.org/officeDocument/2006/relationships/hyperlink" Target="https://login.consultant.ru/link/?req=doc&amp;base=LAW&amp;n=483141&amp;dst=2780&amp;field=134&amp;date=29.01.2025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torgi.gov.ru/" TargetMode="External"/><Relationship Id="rId12" Type="http://schemas.openxmlformats.org/officeDocument/2006/relationships/hyperlink" Target="https://login.consultant.ru/link/?req=doc&amp;base=LAW&amp;n=483141&amp;dst=2777&amp;field=134&amp;date=29.01.2025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83141&amp;dst=2772&amp;field=134&amp;date=29.01.2025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login.consultant.ru/link/?req=doc&amp;base=LAW&amp;n=483141&amp;dst=689&amp;field=134&amp;date=29.01.20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65174&amp;dst=100008&amp;field=134&amp;date=02.04.2024" TargetMode="External"/><Relationship Id="rId14" Type="http://schemas.openxmlformats.org/officeDocument/2006/relationships/hyperlink" Target="consultantplus://offline/ref=B9E2A240390CC268D239C1527CCE060C4FD237B8FAD8ED6682D7467E20599A79C343AC447A2F88Q2a2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15</Pages>
  <Words>6720</Words>
  <Characters>38308</Characters>
  <Application>Microsoft Office Word</Application>
  <DocSecurity>0</DocSecurity>
  <Lines>319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khromtsovaev</cp:lastModifiedBy>
  <cp:revision>33</cp:revision>
  <cp:lastPrinted>2026-05-07T08:02:00Z</cp:lastPrinted>
  <dcterms:created xsi:type="dcterms:W3CDTF">2025-04-02T05:20:00Z</dcterms:created>
  <dcterms:modified xsi:type="dcterms:W3CDTF">2026-05-08T08:07:00Z</dcterms:modified>
</cp:coreProperties>
</file>