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B5" w:rsidRPr="00766467" w:rsidRDefault="009E334F" w:rsidP="00F97ED4">
      <w:pPr>
        <w:jc w:val="center"/>
        <w:rPr>
          <w:b/>
        </w:rPr>
      </w:pPr>
      <w:r>
        <w:rPr>
          <w:b/>
        </w:rPr>
        <w:t>Извещение</w:t>
      </w:r>
      <w:bookmarkStart w:id="0" w:name="_GoBack"/>
      <w:bookmarkEnd w:id="0"/>
    </w:p>
    <w:p w:rsidR="009F52B5" w:rsidRDefault="009F52B5" w:rsidP="00F97ED4">
      <w:pPr>
        <w:jc w:val="center"/>
        <w:rPr>
          <w:b/>
        </w:rPr>
      </w:pPr>
      <w:r w:rsidRPr="00766467">
        <w:rPr>
          <w:b/>
        </w:rPr>
        <w:t>о проведен</w:t>
      </w:r>
      <w:proofErr w:type="gramStart"/>
      <w:r w:rsidRPr="00766467">
        <w:rPr>
          <w:b/>
        </w:rPr>
        <w:t>ии ау</w:t>
      </w:r>
      <w:proofErr w:type="gramEnd"/>
      <w:r w:rsidRPr="00766467">
        <w:rPr>
          <w:b/>
        </w:rPr>
        <w:t>кциона №</w:t>
      </w:r>
      <w:r>
        <w:rPr>
          <w:b/>
        </w:rPr>
        <w:t xml:space="preserve"> </w:t>
      </w:r>
      <w:r w:rsidRPr="00766467">
        <w:rPr>
          <w:b/>
        </w:rPr>
        <w:t xml:space="preserve"> </w:t>
      </w:r>
      <w:r w:rsidR="00B92A00">
        <w:rPr>
          <w:b/>
        </w:rPr>
        <w:t>5</w:t>
      </w:r>
      <w:r w:rsidR="000C1B1F">
        <w:rPr>
          <w:b/>
        </w:rPr>
        <w:t>2</w:t>
      </w:r>
      <w:r>
        <w:rPr>
          <w:b/>
        </w:rPr>
        <w:t>/</w:t>
      </w:r>
      <w:r w:rsidR="004C0818">
        <w:rPr>
          <w:b/>
        </w:rPr>
        <w:t>н</w:t>
      </w:r>
    </w:p>
    <w:p w:rsidR="00A044C3" w:rsidRDefault="00A044C3" w:rsidP="00F97ED4">
      <w:pPr>
        <w:jc w:val="both"/>
        <w:rPr>
          <w:b/>
        </w:rPr>
      </w:pPr>
    </w:p>
    <w:p w:rsidR="00C72601" w:rsidRDefault="00A740FF" w:rsidP="006A1772">
      <w:pPr>
        <w:ind w:right="-1" w:firstLine="700"/>
        <w:jc w:val="both"/>
      </w:pPr>
      <w:r w:rsidRPr="00503574">
        <w:rPr>
          <w:b/>
        </w:rPr>
        <w:t>Организатор аукциона</w:t>
      </w:r>
      <w:r w:rsidRPr="00503574">
        <w:t xml:space="preserve">: Департамент имущественных отношений Администрации города Вологды (далее – Департамент). Адрес местонахождения: город Вологда, </w:t>
      </w:r>
      <w:r w:rsidRPr="00503574">
        <w:br/>
        <w:t xml:space="preserve">ул. Ленина, д. 2, официальный сайт: </w:t>
      </w:r>
      <w:r w:rsidR="001A15FC" w:rsidRPr="001A15FC">
        <w:t>https://vologda.gosuslugi.ru/</w:t>
      </w:r>
      <w:r w:rsidRPr="00503574">
        <w:t xml:space="preserve">, электронный адрес: </w:t>
      </w:r>
      <w:hyperlink r:id="rId8" w:history="1">
        <w:r w:rsidR="005D2EF5" w:rsidRPr="000C70C1">
          <w:rPr>
            <w:rStyle w:val="aa"/>
            <w:lang w:val="en-US"/>
          </w:rPr>
          <w:t>dio</w:t>
        </w:r>
        <w:r w:rsidR="005D2EF5" w:rsidRPr="000C70C1">
          <w:rPr>
            <w:rStyle w:val="aa"/>
          </w:rPr>
          <w:t>@vologda-с</w:t>
        </w:r>
        <w:r w:rsidR="005D2EF5" w:rsidRPr="000C70C1">
          <w:rPr>
            <w:rStyle w:val="aa"/>
            <w:lang w:val="en-US"/>
          </w:rPr>
          <w:t>ity</w:t>
        </w:r>
        <w:r w:rsidR="005D2EF5" w:rsidRPr="000C70C1">
          <w:rPr>
            <w:rStyle w:val="aa"/>
          </w:rPr>
          <w:t>.</w:t>
        </w:r>
        <w:proofErr w:type="spellStart"/>
        <w:r w:rsidR="005D2EF5" w:rsidRPr="000C70C1">
          <w:rPr>
            <w:rStyle w:val="aa"/>
          </w:rPr>
          <w:t>ru</w:t>
        </w:r>
        <w:proofErr w:type="spellEnd"/>
      </w:hyperlink>
      <w:r w:rsidRPr="00503574">
        <w:t xml:space="preserve">; </w:t>
      </w:r>
      <w:r w:rsidR="00C72601" w:rsidRPr="00B8727F">
        <w:t>факс: 72</w:t>
      </w:r>
      <w:r w:rsidR="00C72601">
        <w:t>-</w:t>
      </w:r>
      <w:r w:rsidR="00C72601" w:rsidRPr="00B8727F">
        <w:t>33</w:t>
      </w:r>
      <w:r w:rsidR="00C72601">
        <w:t>-</w:t>
      </w:r>
      <w:r w:rsidR="00C72601" w:rsidRPr="00B8727F">
        <w:t xml:space="preserve">09; </w:t>
      </w:r>
      <w:r w:rsidR="000C1B1F">
        <w:t>72-36-64</w:t>
      </w:r>
      <w:r w:rsidR="00C72601">
        <w:t xml:space="preserve">, </w:t>
      </w:r>
      <w:r w:rsidR="00C72601" w:rsidRPr="00B8727F">
        <w:t xml:space="preserve">контактное лицо:– </w:t>
      </w:r>
      <w:r w:rsidR="000C1B1F">
        <w:t>Перова Е.В.</w:t>
      </w:r>
    </w:p>
    <w:p w:rsidR="00A740FF" w:rsidRPr="00503574" w:rsidRDefault="00E41FA7" w:rsidP="006A1772">
      <w:pPr>
        <w:ind w:right="-1" w:firstLine="700"/>
        <w:jc w:val="both"/>
      </w:pPr>
      <w:r w:rsidRPr="00503574">
        <w:t xml:space="preserve">Публичные торги проводятся в форме аукциона, открытого по составу участников </w:t>
      </w:r>
      <w:r w:rsidR="00A740FF" w:rsidRPr="00503574">
        <w:t>и  по форме подачи предложений о цене.</w:t>
      </w:r>
    </w:p>
    <w:p w:rsidR="00A740FF" w:rsidRPr="00503574" w:rsidRDefault="00A740FF" w:rsidP="00F97ED4">
      <w:pPr>
        <w:pStyle w:val="ConsPlusNormal"/>
        <w:widowControl/>
        <w:tabs>
          <w:tab w:val="left" w:pos="180"/>
        </w:tabs>
        <w:jc w:val="both"/>
        <w:rPr>
          <w:rFonts w:ascii="Times New Roman" w:hAnsi="Times New Roman" w:cs="Times New Roman"/>
          <w:sz w:val="24"/>
          <w:szCs w:val="24"/>
        </w:rPr>
      </w:pPr>
      <w:r w:rsidRPr="00503574">
        <w:rPr>
          <w:rFonts w:ascii="Times New Roman" w:hAnsi="Times New Roman" w:cs="Times New Roman"/>
          <w:b/>
          <w:sz w:val="24"/>
          <w:szCs w:val="24"/>
        </w:rPr>
        <w:t>Предмет аукциона</w:t>
      </w:r>
      <w:r w:rsidRPr="00503574">
        <w:rPr>
          <w:rFonts w:ascii="Times New Roman" w:hAnsi="Times New Roman" w:cs="Times New Roman"/>
          <w:sz w:val="24"/>
          <w:szCs w:val="24"/>
        </w:rPr>
        <w:t xml:space="preserve">: </w:t>
      </w:r>
      <w:r w:rsidR="004C0818" w:rsidRPr="00503574">
        <w:rPr>
          <w:rFonts w:ascii="Times New Roman" w:hAnsi="Times New Roman" w:cs="Times New Roman"/>
          <w:sz w:val="24"/>
          <w:szCs w:val="24"/>
        </w:rPr>
        <w:t>продажа объекта незавершенного строительства</w:t>
      </w:r>
      <w:r w:rsidRPr="00503574">
        <w:rPr>
          <w:rFonts w:ascii="Times New Roman" w:hAnsi="Times New Roman" w:cs="Times New Roman"/>
          <w:sz w:val="24"/>
          <w:szCs w:val="24"/>
        </w:rPr>
        <w:t>.</w:t>
      </w:r>
    </w:p>
    <w:p w:rsidR="004C0818" w:rsidRPr="00503574" w:rsidRDefault="00A740FF" w:rsidP="00F97ED4">
      <w:pPr>
        <w:ind w:right="-1" w:firstLine="700"/>
        <w:jc w:val="both"/>
      </w:pPr>
      <w:r w:rsidRPr="00503574">
        <w:t xml:space="preserve">Аукцион по продаже </w:t>
      </w:r>
      <w:r w:rsidR="004C0818" w:rsidRPr="00503574">
        <w:t>объекта незавершенного строительства</w:t>
      </w:r>
      <w:r w:rsidRPr="00503574">
        <w:t xml:space="preserve"> проводится на основании </w:t>
      </w:r>
      <w:r w:rsidR="004C0818" w:rsidRPr="00503574">
        <w:t xml:space="preserve">решения </w:t>
      </w:r>
      <w:r w:rsidR="000C1B1F">
        <w:t xml:space="preserve">Арбитражного суда </w:t>
      </w:r>
      <w:r w:rsidR="004C0818" w:rsidRPr="00503574">
        <w:t xml:space="preserve"> Вологодской области от </w:t>
      </w:r>
      <w:r w:rsidR="006D439E">
        <w:t>0</w:t>
      </w:r>
      <w:r w:rsidR="000C1B1F">
        <w:t>5</w:t>
      </w:r>
      <w:r w:rsidR="006D439E">
        <w:t xml:space="preserve"> сентября</w:t>
      </w:r>
      <w:r w:rsidR="00D0462E">
        <w:t xml:space="preserve"> 202</w:t>
      </w:r>
      <w:r w:rsidR="000C1B1F">
        <w:t>4</w:t>
      </w:r>
      <w:r w:rsidR="004C0818" w:rsidRPr="00503574">
        <w:t xml:space="preserve"> года</w:t>
      </w:r>
      <w:r w:rsidR="000C1B1F">
        <w:t xml:space="preserve"> по делу </w:t>
      </w:r>
      <w:r w:rsidR="000C1B1F">
        <w:br/>
        <w:t>№А13-4130/2024</w:t>
      </w:r>
      <w:r w:rsidR="004C0818" w:rsidRPr="00503574">
        <w:t xml:space="preserve"> об изъятии объекта незавершенного строительства у собственника путем продажи с публичных торгов.</w:t>
      </w:r>
    </w:p>
    <w:p w:rsidR="004C0818" w:rsidRPr="00503574" w:rsidRDefault="004C0818" w:rsidP="00F97ED4">
      <w:pPr>
        <w:ind w:right="-1" w:firstLine="700"/>
        <w:jc w:val="both"/>
      </w:pPr>
      <w:r w:rsidRPr="00503574">
        <w:t xml:space="preserve">Резолютивная часть решения суда: изъять </w:t>
      </w:r>
      <w:r w:rsidR="00D0462E">
        <w:t>объект незавершенного строительства с кадастровым номером 35:24:</w:t>
      </w:r>
      <w:r w:rsidR="000C1B1F">
        <w:t>0303004</w:t>
      </w:r>
      <w:r w:rsidR="00D0462E">
        <w:t>:</w:t>
      </w:r>
      <w:r w:rsidR="000C1B1F">
        <w:t>484,</w:t>
      </w:r>
      <w:r w:rsidR="006D439E" w:rsidRPr="006D439E">
        <w:t xml:space="preserve"> </w:t>
      </w:r>
      <w:r w:rsidR="00D0462E">
        <w:t xml:space="preserve">расположенный </w:t>
      </w:r>
      <w:r w:rsidR="000C1B1F">
        <w:t xml:space="preserve">на земельном участке с кадастровым номером </w:t>
      </w:r>
      <w:r w:rsidR="000B7010">
        <w:t xml:space="preserve">35:24:0303004:165 местоположением: Вологодская обл., г. Вологда, ул. </w:t>
      </w:r>
      <w:proofErr w:type="spellStart"/>
      <w:r w:rsidR="000B7010">
        <w:t>Саммера</w:t>
      </w:r>
      <w:proofErr w:type="spellEnd"/>
      <w:r w:rsidR="000B7010">
        <w:t>, в</w:t>
      </w:r>
      <w:r w:rsidR="006D439E">
        <w:t xml:space="preserve"> целях реализации </w:t>
      </w:r>
      <w:r w:rsidR="00D0462E">
        <w:t>путем продажи с публичных торгов</w:t>
      </w:r>
      <w:r w:rsidR="00D12429">
        <w:t>.</w:t>
      </w:r>
      <w:r w:rsidR="00F97ED4" w:rsidRPr="00503574">
        <w:t xml:space="preserve"> </w:t>
      </w:r>
    </w:p>
    <w:p w:rsidR="005D2EF5" w:rsidRPr="009D7710" w:rsidRDefault="005D2EF5" w:rsidP="005D2EF5">
      <w:pPr>
        <w:pStyle w:val="ConsPlusNormal"/>
        <w:widowControl/>
        <w:tabs>
          <w:tab w:val="left" w:pos="180"/>
        </w:tabs>
        <w:jc w:val="both"/>
        <w:rPr>
          <w:rFonts w:ascii="Times New Roman" w:hAnsi="Times New Roman" w:cs="Times New Roman"/>
          <w:b/>
          <w:sz w:val="24"/>
          <w:szCs w:val="24"/>
        </w:rPr>
      </w:pPr>
      <w:r w:rsidRPr="009D7710">
        <w:rPr>
          <w:rFonts w:ascii="Times New Roman" w:hAnsi="Times New Roman" w:cs="Times New Roman"/>
          <w:b/>
          <w:sz w:val="24"/>
          <w:szCs w:val="24"/>
        </w:rPr>
        <w:t xml:space="preserve">Срок подачи (приема) заявок: </w:t>
      </w:r>
    </w:p>
    <w:p w:rsidR="005D2EF5" w:rsidRPr="001A15FC" w:rsidRDefault="005D2EF5" w:rsidP="005D2EF5">
      <w:pPr>
        <w:pStyle w:val="ConsPlusNormal"/>
        <w:widowControl/>
        <w:tabs>
          <w:tab w:val="left" w:pos="180"/>
        </w:tabs>
        <w:jc w:val="both"/>
        <w:rPr>
          <w:rFonts w:ascii="Times New Roman" w:hAnsi="Times New Roman" w:cs="Times New Roman"/>
          <w:b/>
          <w:sz w:val="24"/>
          <w:szCs w:val="24"/>
        </w:rPr>
      </w:pPr>
      <w:r>
        <w:rPr>
          <w:rFonts w:ascii="Times New Roman" w:hAnsi="Times New Roman" w:cs="Times New Roman"/>
          <w:sz w:val="24"/>
          <w:szCs w:val="24"/>
        </w:rPr>
        <w:t xml:space="preserve">- начало подачи заявок: </w:t>
      </w:r>
      <w:r w:rsidR="00020C28" w:rsidRPr="001A15FC">
        <w:rPr>
          <w:rFonts w:ascii="Times New Roman" w:hAnsi="Times New Roman" w:cs="Times New Roman"/>
          <w:b/>
          <w:sz w:val="24"/>
          <w:szCs w:val="24"/>
        </w:rPr>
        <w:t>1</w:t>
      </w:r>
      <w:r w:rsidR="001F3DF3" w:rsidRPr="001A15FC">
        <w:rPr>
          <w:rFonts w:ascii="Times New Roman" w:hAnsi="Times New Roman" w:cs="Times New Roman"/>
          <w:b/>
          <w:sz w:val="24"/>
          <w:szCs w:val="24"/>
        </w:rPr>
        <w:t>5</w:t>
      </w:r>
      <w:r w:rsidR="00B92A00" w:rsidRPr="001A15FC">
        <w:rPr>
          <w:rFonts w:ascii="Times New Roman" w:hAnsi="Times New Roman" w:cs="Times New Roman"/>
          <w:b/>
          <w:sz w:val="24"/>
          <w:szCs w:val="24"/>
        </w:rPr>
        <w:t xml:space="preserve"> сентября</w:t>
      </w:r>
      <w:r w:rsidRPr="001A15FC">
        <w:rPr>
          <w:rFonts w:ascii="Times New Roman" w:hAnsi="Times New Roman" w:cs="Times New Roman"/>
          <w:b/>
          <w:sz w:val="24"/>
          <w:szCs w:val="24"/>
        </w:rPr>
        <w:t xml:space="preserve"> 202</w:t>
      </w:r>
      <w:r w:rsidR="001F3DF3" w:rsidRPr="001A15FC">
        <w:rPr>
          <w:rFonts w:ascii="Times New Roman" w:hAnsi="Times New Roman" w:cs="Times New Roman"/>
          <w:b/>
          <w:sz w:val="24"/>
          <w:szCs w:val="24"/>
        </w:rPr>
        <w:t>5</w:t>
      </w:r>
      <w:r w:rsidRPr="001A15FC">
        <w:rPr>
          <w:rFonts w:ascii="Times New Roman" w:hAnsi="Times New Roman" w:cs="Times New Roman"/>
          <w:b/>
          <w:sz w:val="24"/>
          <w:szCs w:val="24"/>
        </w:rPr>
        <w:t xml:space="preserve"> года в </w:t>
      </w:r>
      <w:r w:rsidR="001F3DF3" w:rsidRPr="001A15FC">
        <w:rPr>
          <w:rFonts w:ascii="Times New Roman" w:hAnsi="Times New Roman" w:cs="Times New Roman"/>
          <w:b/>
          <w:sz w:val="24"/>
          <w:szCs w:val="24"/>
        </w:rPr>
        <w:t>09</w:t>
      </w:r>
      <w:r w:rsidRPr="001A15FC">
        <w:rPr>
          <w:rFonts w:ascii="Times New Roman" w:hAnsi="Times New Roman" w:cs="Times New Roman"/>
          <w:b/>
          <w:sz w:val="24"/>
          <w:szCs w:val="24"/>
        </w:rPr>
        <w:t xml:space="preserve"> час.00 мин. </w:t>
      </w:r>
    </w:p>
    <w:p w:rsidR="005D2EF5" w:rsidRPr="001A15FC" w:rsidRDefault="005D2EF5" w:rsidP="005D2EF5">
      <w:pPr>
        <w:pStyle w:val="ConsPlusNormal"/>
        <w:widowControl/>
        <w:tabs>
          <w:tab w:val="left" w:pos="180"/>
        </w:tabs>
        <w:jc w:val="both"/>
        <w:rPr>
          <w:rFonts w:ascii="Times New Roman" w:hAnsi="Times New Roman" w:cs="Times New Roman"/>
          <w:b/>
          <w:sz w:val="24"/>
          <w:szCs w:val="24"/>
        </w:rPr>
      </w:pPr>
      <w:r w:rsidRPr="001A15FC">
        <w:rPr>
          <w:rFonts w:ascii="Times New Roman" w:hAnsi="Times New Roman" w:cs="Times New Roman"/>
          <w:sz w:val="24"/>
          <w:szCs w:val="24"/>
        </w:rPr>
        <w:t>- окончание подачи заявок</w:t>
      </w:r>
      <w:r w:rsidR="00811F50" w:rsidRPr="001A15FC">
        <w:rPr>
          <w:rFonts w:ascii="Times New Roman" w:hAnsi="Times New Roman" w:cs="Times New Roman"/>
          <w:sz w:val="24"/>
          <w:szCs w:val="24"/>
        </w:rPr>
        <w:t>:</w:t>
      </w:r>
      <w:r w:rsidRPr="001A15FC">
        <w:rPr>
          <w:rFonts w:ascii="Times New Roman" w:hAnsi="Times New Roman" w:cs="Times New Roman"/>
          <w:sz w:val="24"/>
          <w:szCs w:val="24"/>
        </w:rPr>
        <w:t xml:space="preserve">  </w:t>
      </w:r>
      <w:r w:rsidR="001F3DF3" w:rsidRPr="001A15FC">
        <w:rPr>
          <w:rFonts w:ascii="Times New Roman" w:hAnsi="Times New Roman" w:cs="Times New Roman"/>
          <w:b/>
          <w:sz w:val="24"/>
          <w:szCs w:val="24"/>
        </w:rPr>
        <w:t>16</w:t>
      </w:r>
      <w:r w:rsidR="00B92A00" w:rsidRPr="001A15FC">
        <w:rPr>
          <w:rFonts w:ascii="Times New Roman" w:hAnsi="Times New Roman" w:cs="Times New Roman"/>
          <w:b/>
          <w:sz w:val="24"/>
          <w:szCs w:val="24"/>
        </w:rPr>
        <w:t xml:space="preserve"> октября</w:t>
      </w:r>
      <w:r w:rsidRPr="001A15FC">
        <w:rPr>
          <w:rFonts w:ascii="Times New Roman" w:hAnsi="Times New Roman" w:cs="Times New Roman"/>
          <w:b/>
          <w:sz w:val="24"/>
          <w:szCs w:val="24"/>
        </w:rPr>
        <w:t xml:space="preserve"> 202</w:t>
      </w:r>
      <w:r w:rsidR="001F3DF3" w:rsidRPr="001A15FC">
        <w:rPr>
          <w:rFonts w:ascii="Times New Roman" w:hAnsi="Times New Roman" w:cs="Times New Roman"/>
          <w:b/>
          <w:sz w:val="24"/>
          <w:szCs w:val="24"/>
        </w:rPr>
        <w:t>5</w:t>
      </w:r>
      <w:r w:rsidRPr="001A15FC">
        <w:rPr>
          <w:rFonts w:ascii="Times New Roman" w:hAnsi="Times New Roman" w:cs="Times New Roman"/>
          <w:b/>
          <w:sz w:val="24"/>
          <w:szCs w:val="24"/>
        </w:rPr>
        <w:t xml:space="preserve"> года в 16 час. 00 мин.</w:t>
      </w:r>
    </w:p>
    <w:p w:rsidR="005D2EF5" w:rsidRPr="001A15FC" w:rsidRDefault="005D2EF5" w:rsidP="005D2EF5">
      <w:pPr>
        <w:pStyle w:val="a9"/>
        <w:spacing w:before="0" w:beforeAutospacing="0" w:after="0" w:afterAutospacing="0"/>
        <w:ind w:firstLine="709"/>
        <w:jc w:val="both"/>
      </w:pPr>
      <w:proofErr w:type="gramStart"/>
      <w:r w:rsidRPr="001A15FC">
        <w:rPr>
          <w:b/>
        </w:rPr>
        <w:t>Место и порядок приема заявок</w:t>
      </w:r>
      <w:r w:rsidRPr="001A15FC">
        <w:t xml:space="preserve">:  заявки на участие в аукционе принимаются по адресу: г. Вологда, ул. Ленина, дом 2, </w:t>
      </w:r>
      <w:proofErr w:type="spellStart"/>
      <w:r w:rsidRPr="001A15FC">
        <w:t>каб</w:t>
      </w:r>
      <w:proofErr w:type="spellEnd"/>
      <w:r w:rsidRPr="001A15FC">
        <w:t>. № 7</w:t>
      </w:r>
      <w:r w:rsidR="000B7010" w:rsidRPr="001A15FC">
        <w:t>6</w:t>
      </w:r>
      <w:r w:rsidRPr="001A15FC">
        <w:t xml:space="preserve">, в рабочие дни с </w:t>
      </w:r>
      <w:r w:rsidR="000B7010" w:rsidRPr="001A15FC">
        <w:t>9</w:t>
      </w:r>
      <w:r w:rsidRPr="001A15FC">
        <w:t xml:space="preserve"> час. 00 мин. до 12 час. </w:t>
      </w:r>
      <w:r w:rsidR="000B7010" w:rsidRPr="001A15FC">
        <w:t>3</w:t>
      </w:r>
      <w:r w:rsidRPr="001A15FC">
        <w:t xml:space="preserve">0 мин. и с </w:t>
      </w:r>
      <w:r w:rsidRPr="001A15FC">
        <w:br/>
        <w:t>13 час. 30 мин. до 16 час. 00 мин. (в предпраздничные до 15 час. 00 мин.).</w:t>
      </w:r>
      <w:proofErr w:type="gramEnd"/>
      <w:r w:rsidRPr="001A15FC">
        <w:t xml:space="preserve"> Заявки принимаются только по предварительному звонку, тел. </w:t>
      </w:r>
      <w:r w:rsidR="000B7010" w:rsidRPr="001A15FC">
        <w:t>72-36-64</w:t>
      </w:r>
      <w:r w:rsidRPr="001A15FC">
        <w:t xml:space="preserve"> </w:t>
      </w:r>
    </w:p>
    <w:p w:rsidR="005D2EF5" w:rsidRPr="001A15FC" w:rsidRDefault="005D2EF5" w:rsidP="005D2EF5">
      <w:pPr>
        <w:autoSpaceDE w:val="0"/>
        <w:autoSpaceDN w:val="0"/>
        <w:adjustRightInd w:val="0"/>
        <w:ind w:firstLine="708"/>
        <w:jc w:val="both"/>
      </w:pPr>
      <w:r w:rsidRPr="001A15FC">
        <w:t xml:space="preserve">Разъяснения по вопросам участия в аукционе можно получить по электронной почте </w:t>
      </w:r>
      <w:hyperlink r:id="rId9" w:history="1">
        <w:r w:rsidR="000B7010" w:rsidRPr="001A15FC">
          <w:rPr>
            <w:rStyle w:val="aa"/>
            <w:lang w:val="en-US"/>
          </w:rPr>
          <w:t>perova</w:t>
        </w:r>
        <w:r w:rsidR="000B7010" w:rsidRPr="001A15FC">
          <w:rPr>
            <w:rStyle w:val="aa"/>
          </w:rPr>
          <w:t>_</w:t>
        </w:r>
        <w:r w:rsidR="000B7010" w:rsidRPr="001A15FC">
          <w:rPr>
            <w:rStyle w:val="aa"/>
            <w:lang w:val="en-US"/>
          </w:rPr>
          <w:t>ev</w:t>
        </w:r>
        <w:r w:rsidR="000B7010" w:rsidRPr="001A15FC">
          <w:rPr>
            <w:rStyle w:val="aa"/>
          </w:rPr>
          <w:t>@vologda-с</w:t>
        </w:r>
        <w:r w:rsidR="000B7010" w:rsidRPr="001A15FC">
          <w:rPr>
            <w:rStyle w:val="aa"/>
            <w:lang w:val="en-US"/>
          </w:rPr>
          <w:t>ity</w:t>
        </w:r>
        <w:r w:rsidR="000B7010" w:rsidRPr="001A15FC">
          <w:rPr>
            <w:rStyle w:val="aa"/>
          </w:rPr>
          <w:t>.ru</w:t>
        </w:r>
      </w:hyperlink>
      <w:r w:rsidRPr="001A15FC">
        <w:t>. Лицо, желающее участвовать в аукционе, вправе по письменному запросу получить копию кадастрового паспорта, информационное сообщение об аукционе.</w:t>
      </w:r>
    </w:p>
    <w:p w:rsidR="005D2EF5" w:rsidRPr="001A15FC" w:rsidRDefault="005D2EF5" w:rsidP="003E2272">
      <w:pPr>
        <w:autoSpaceDE w:val="0"/>
        <w:autoSpaceDN w:val="0"/>
        <w:adjustRightInd w:val="0"/>
        <w:ind w:firstLine="709"/>
        <w:jc w:val="both"/>
      </w:pPr>
      <w:r w:rsidRPr="001A15FC">
        <w:rPr>
          <w:b/>
        </w:rPr>
        <w:t xml:space="preserve">Дата, время и место определения участников аукциона: </w:t>
      </w:r>
      <w:r w:rsidR="001F3DF3" w:rsidRPr="001A15FC">
        <w:rPr>
          <w:b/>
        </w:rPr>
        <w:t>17</w:t>
      </w:r>
      <w:r w:rsidR="00B92A00" w:rsidRPr="001A15FC">
        <w:rPr>
          <w:b/>
        </w:rPr>
        <w:t xml:space="preserve"> октября</w:t>
      </w:r>
      <w:r w:rsidR="003E2272" w:rsidRPr="001A15FC">
        <w:rPr>
          <w:b/>
        </w:rPr>
        <w:t xml:space="preserve"> </w:t>
      </w:r>
      <w:r w:rsidRPr="001A15FC">
        <w:rPr>
          <w:b/>
        </w:rPr>
        <w:t>202</w:t>
      </w:r>
      <w:r w:rsidR="001F3DF3" w:rsidRPr="001A15FC">
        <w:rPr>
          <w:b/>
        </w:rPr>
        <w:t>5</w:t>
      </w:r>
      <w:r w:rsidRPr="001A15FC">
        <w:rPr>
          <w:b/>
        </w:rPr>
        <w:t xml:space="preserve"> года                       в 1</w:t>
      </w:r>
      <w:r w:rsidR="001F3DF3" w:rsidRPr="001A15FC">
        <w:rPr>
          <w:b/>
        </w:rPr>
        <w:t>5</w:t>
      </w:r>
      <w:r w:rsidRPr="001A15FC">
        <w:rPr>
          <w:b/>
        </w:rPr>
        <w:t xml:space="preserve"> час. </w:t>
      </w:r>
      <w:r w:rsidR="003E2272" w:rsidRPr="001A15FC">
        <w:rPr>
          <w:b/>
        </w:rPr>
        <w:t>0</w:t>
      </w:r>
      <w:r w:rsidRPr="001A15FC">
        <w:rPr>
          <w:b/>
        </w:rPr>
        <w:t>0 мин.</w:t>
      </w:r>
      <w:r w:rsidRPr="001A15FC">
        <w:t xml:space="preserve"> по месту приема заявок. </w:t>
      </w:r>
    </w:p>
    <w:p w:rsidR="005D2EF5" w:rsidRPr="001A15FC" w:rsidRDefault="005D2EF5" w:rsidP="005D2EF5">
      <w:pPr>
        <w:autoSpaceDE w:val="0"/>
        <w:autoSpaceDN w:val="0"/>
        <w:adjustRightInd w:val="0"/>
        <w:ind w:firstLine="709"/>
        <w:jc w:val="both"/>
        <w:rPr>
          <w:b/>
        </w:rPr>
      </w:pPr>
      <w:r w:rsidRPr="001A15FC">
        <w:t xml:space="preserve">Заявитель становится участником аукциона </w:t>
      </w:r>
      <w:proofErr w:type="gramStart"/>
      <w:r w:rsidRPr="001A15FC">
        <w:t>с даты подписания</w:t>
      </w:r>
      <w:proofErr w:type="gramEnd"/>
      <w:r w:rsidRPr="001A15FC">
        <w:t xml:space="preserve"> организатором аукциона протокола рассмотрения заявок.</w:t>
      </w:r>
    </w:p>
    <w:p w:rsidR="005D2EF5" w:rsidRPr="001A15FC" w:rsidRDefault="005D2EF5" w:rsidP="005D2EF5">
      <w:pPr>
        <w:autoSpaceDE w:val="0"/>
        <w:autoSpaceDN w:val="0"/>
        <w:adjustRightInd w:val="0"/>
        <w:ind w:firstLine="709"/>
        <w:jc w:val="both"/>
        <w:rPr>
          <w:b/>
        </w:rPr>
      </w:pPr>
      <w:r w:rsidRPr="001A15FC">
        <w:rPr>
          <w:b/>
        </w:rPr>
        <w:t xml:space="preserve">Место, дата и время проведения аукциона: </w:t>
      </w:r>
      <w:r w:rsidRPr="001A15FC">
        <w:t xml:space="preserve">г. Вологда, ул. Ленина, дом 2,  </w:t>
      </w:r>
      <w:proofErr w:type="spellStart"/>
      <w:r w:rsidRPr="001A15FC">
        <w:t>каб</w:t>
      </w:r>
      <w:proofErr w:type="spellEnd"/>
      <w:r w:rsidRPr="001A15FC">
        <w:t xml:space="preserve">. 38,        </w:t>
      </w:r>
      <w:r w:rsidR="001F3DF3" w:rsidRPr="001A15FC">
        <w:rPr>
          <w:b/>
        </w:rPr>
        <w:t>20</w:t>
      </w:r>
      <w:r w:rsidR="00B92A00" w:rsidRPr="001A15FC">
        <w:rPr>
          <w:b/>
        </w:rPr>
        <w:t xml:space="preserve"> октября</w:t>
      </w:r>
      <w:r w:rsidR="001F3DF3" w:rsidRPr="001A15FC">
        <w:rPr>
          <w:b/>
        </w:rPr>
        <w:t xml:space="preserve"> 2025</w:t>
      </w:r>
      <w:r w:rsidRPr="001A15FC">
        <w:rPr>
          <w:b/>
        </w:rPr>
        <w:t xml:space="preserve"> года в </w:t>
      </w:r>
      <w:r w:rsidR="00027059" w:rsidRPr="001A15FC">
        <w:rPr>
          <w:b/>
        </w:rPr>
        <w:t>09</w:t>
      </w:r>
      <w:r w:rsidRPr="001A15FC">
        <w:rPr>
          <w:b/>
        </w:rPr>
        <w:t xml:space="preserve"> час. 00 мин.</w:t>
      </w:r>
    </w:p>
    <w:p w:rsidR="0072567D" w:rsidRPr="00F97DAE" w:rsidRDefault="0072567D" w:rsidP="00F97DAE">
      <w:pPr>
        <w:pStyle w:val="ConsPlusNormal"/>
        <w:widowControl/>
        <w:tabs>
          <w:tab w:val="left" w:pos="180"/>
        </w:tabs>
        <w:jc w:val="both"/>
        <w:rPr>
          <w:rFonts w:ascii="Times New Roman" w:hAnsi="Times New Roman" w:cs="Times New Roman"/>
          <w:sz w:val="24"/>
          <w:szCs w:val="24"/>
        </w:rPr>
      </w:pPr>
      <w:r w:rsidRPr="001A15FC">
        <w:rPr>
          <w:rFonts w:ascii="Times New Roman" w:hAnsi="Times New Roman" w:cs="Times New Roman"/>
          <w:sz w:val="24"/>
          <w:szCs w:val="24"/>
        </w:rPr>
        <w:t>Осмотр объекта на местности проводится самостоятельно в любое время</w:t>
      </w:r>
      <w:r w:rsidRPr="00F97DAE">
        <w:rPr>
          <w:rFonts w:ascii="Times New Roman" w:hAnsi="Times New Roman" w:cs="Times New Roman"/>
          <w:sz w:val="24"/>
          <w:szCs w:val="24"/>
        </w:rPr>
        <w:t xml:space="preserve">. </w:t>
      </w:r>
    </w:p>
    <w:p w:rsidR="00A044C3" w:rsidRDefault="00A044C3" w:rsidP="00F97ED4">
      <w:pPr>
        <w:autoSpaceDE w:val="0"/>
        <w:autoSpaceDN w:val="0"/>
        <w:adjustRightInd w:val="0"/>
        <w:ind w:firstLine="709"/>
        <w:jc w:val="both"/>
      </w:pPr>
      <w:r w:rsidRPr="00F97DAE">
        <w:rPr>
          <w:b/>
        </w:rPr>
        <w:t>Объект аукциона:</w:t>
      </w:r>
      <w:r w:rsidRPr="00F97DAE">
        <w:t xml:space="preserve"> </w:t>
      </w:r>
      <w:r w:rsidR="008B10D5" w:rsidRPr="00F97DAE">
        <w:t>объект незавершенного строительства</w:t>
      </w:r>
      <w:r w:rsidR="009D31CC" w:rsidRPr="00F97DAE">
        <w:t>,</w:t>
      </w:r>
      <w:r w:rsidR="008B10D5" w:rsidRPr="00F97DAE">
        <w:t xml:space="preserve"> кадастров</w:t>
      </w:r>
      <w:r w:rsidR="009D31CC" w:rsidRPr="00F97DAE">
        <w:t>ый</w:t>
      </w:r>
      <w:r w:rsidR="008B10D5" w:rsidRPr="00F97DAE">
        <w:t xml:space="preserve"> </w:t>
      </w:r>
      <w:r w:rsidR="006703DF" w:rsidRPr="00F97DAE">
        <w:t>номер</w:t>
      </w:r>
      <w:r w:rsidR="008B10D5" w:rsidRPr="00F97DAE">
        <w:t xml:space="preserve"> </w:t>
      </w:r>
      <w:r w:rsidR="00BE2A08">
        <w:t xml:space="preserve">35:24:0303004:484, площадью 112,1 </w:t>
      </w:r>
      <w:proofErr w:type="spellStart"/>
      <w:r w:rsidR="00BE2A08">
        <w:t>кв</w:t>
      </w:r>
      <w:proofErr w:type="gramStart"/>
      <w:r w:rsidR="00BE2A08">
        <w:t>.м</w:t>
      </w:r>
      <w:proofErr w:type="spellEnd"/>
      <w:proofErr w:type="gramEnd"/>
      <w:r w:rsidR="00BE2A08">
        <w:t xml:space="preserve">, </w:t>
      </w:r>
      <w:r w:rsidR="00BE2A08" w:rsidRPr="006D439E">
        <w:t xml:space="preserve"> </w:t>
      </w:r>
      <w:r w:rsidRPr="00F97DAE">
        <w:t>местоположение:</w:t>
      </w:r>
      <w:r w:rsidR="00D12429" w:rsidRPr="00F97DAE">
        <w:t xml:space="preserve"> </w:t>
      </w:r>
      <w:r w:rsidR="00D0462E" w:rsidRPr="00F97DAE">
        <w:t xml:space="preserve">Российская Федерация, Вологодская область, </w:t>
      </w:r>
      <w:r w:rsidR="006D439E">
        <w:t>муниципальное образование «Город Вологда», город Вологда</w:t>
      </w:r>
      <w:r w:rsidR="00D0462E">
        <w:t>, ул</w:t>
      </w:r>
      <w:r w:rsidR="00BE2A08">
        <w:t xml:space="preserve">ица </w:t>
      </w:r>
      <w:proofErr w:type="spellStart"/>
      <w:r w:rsidR="00BE2A08">
        <w:t>Саммера</w:t>
      </w:r>
      <w:proofErr w:type="spellEnd"/>
      <w:r w:rsidR="006703DF" w:rsidRPr="00503574">
        <w:t xml:space="preserve">, степень готовности – </w:t>
      </w:r>
      <w:r w:rsidR="00BE2A08">
        <w:t>4</w:t>
      </w:r>
      <w:r w:rsidR="006703DF" w:rsidRPr="00503574">
        <w:t xml:space="preserve"> %</w:t>
      </w:r>
    </w:p>
    <w:p w:rsidR="004002F9" w:rsidRDefault="004002F9" w:rsidP="00F97ED4">
      <w:pPr>
        <w:autoSpaceDE w:val="0"/>
        <w:autoSpaceDN w:val="0"/>
        <w:adjustRightInd w:val="0"/>
        <w:ind w:firstLine="709"/>
        <w:jc w:val="both"/>
      </w:pPr>
      <w:r w:rsidRPr="00503574">
        <w:t>Ограничения (обременения):</w:t>
      </w:r>
      <w:r w:rsidR="007124C9">
        <w:t xml:space="preserve"> согласно выписке ЕГРН отсутствуют.</w:t>
      </w:r>
    </w:p>
    <w:p w:rsidR="00FF478F" w:rsidRPr="00503574" w:rsidRDefault="00FF478F" w:rsidP="00B74394">
      <w:pPr>
        <w:autoSpaceDE w:val="0"/>
        <w:autoSpaceDN w:val="0"/>
        <w:adjustRightInd w:val="0"/>
        <w:ind w:firstLine="709"/>
        <w:jc w:val="both"/>
      </w:pPr>
      <w:r w:rsidRPr="00503574">
        <w:rPr>
          <w:b/>
        </w:rPr>
        <w:t xml:space="preserve">Начальная цена: </w:t>
      </w:r>
      <w:r w:rsidR="00BE2A08" w:rsidRPr="001A15FC">
        <w:rPr>
          <w:b/>
        </w:rPr>
        <w:t>69 800</w:t>
      </w:r>
      <w:r w:rsidR="00DB5A3B" w:rsidRPr="001A15FC">
        <w:rPr>
          <w:b/>
        </w:rPr>
        <w:t xml:space="preserve"> </w:t>
      </w:r>
      <w:r w:rsidRPr="001A15FC">
        <w:rPr>
          <w:b/>
        </w:rPr>
        <w:t>руб.</w:t>
      </w:r>
      <w:r w:rsidR="00E41FA7" w:rsidRPr="001A15FC">
        <w:rPr>
          <w:b/>
        </w:rPr>
        <w:t xml:space="preserve"> </w:t>
      </w:r>
      <w:r w:rsidR="00236394" w:rsidRPr="001A15FC">
        <w:rPr>
          <w:b/>
        </w:rPr>
        <w:t>без НДС</w:t>
      </w:r>
    </w:p>
    <w:p w:rsidR="00FF478F" w:rsidRPr="001A15FC" w:rsidRDefault="00FF478F" w:rsidP="00F97ED4">
      <w:pPr>
        <w:ind w:firstLine="709"/>
        <w:jc w:val="both"/>
        <w:rPr>
          <w:b/>
        </w:rPr>
      </w:pPr>
      <w:r w:rsidRPr="00503574">
        <w:rPr>
          <w:b/>
        </w:rPr>
        <w:t xml:space="preserve">Шаг аукциона </w:t>
      </w:r>
      <w:r w:rsidRPr="00503574">
        <w:t>(величина повышения объявленной цены):</w:t>
      </w:r>
      <w:r w:rsidRPr="00503574">
        <w:rPr>
          <w:b/>
        </w:rPr>
        <w:t xml:space="preserve"> </w:t>
      </w:r>
      <w:r w:rsidR="00BE2A08" w:rsidRPr="001A15FC">
        <w:rPr>
          <w:b/>
        </w:rPr>
        <w:t>698</w:t>
      </w:r>
      <w:r w:rsidRPr="001A15FC">
        <w:rPr>
          <w:b/>
          <w:bCs/>
        </w:rPr>
        <w:t xml:space="preserve"> </w:t>
      </w:r>
      <w:r w:rsidRPr="001A15FC">
        <w:rPr>
          <w:b/>
        </w:rPr>
        <w:t>руб.</w:t>
      </w:r>
    </w:p>
    <w:p w:rsidR="009E21E6" w:rsidRPr="00503574" w:rsidRDefault="00FF478F" w:rsidP="00F97ED4">
      <w:pPr>
        <w:ind w:firstLine="709"/>
        <w:jc w:val="both"/>
        <w:rPr>
          <w:b/>
        </w:rPr>
      </w:pPr>
      <w:r w:rsidRPr="00503574">
        <w:rPr>
          <w:b/>
        </w:rPr>
        <w:t xml:space="preserve">Размер задатка: </w:t>
      </w:r>
      <w:r w:rsidR="00BE2A08" w:rsidRPr="001A15FC">
        <w:rPr>
          <w:b/>
        </w:rPr>
        <w:t>69 800</w:t>
      </w:r>
      <w:r w:rsidR="003E2272" w:rsidRPr="001A15FC">
        <w:rPr>
          <w:b/>
        </w:rPr>
        <w:t xml:space="preserve"> </w:t>
      </w:r>
      <w:r w:rsidRPr="001A15FC">
        <w:rPr>
          <w:b/>
        </w:rPr>
        <w:t>руб.</w:t>
      </w:r>
    </w:p>
    <w:p w:rsidR="00DA14CF" w:rsidRPr="00503574" w:rsidRDefault="00DA14CF" w:rsidP="00F97ED4">
      <w:pPr>
        <w:jc w:val="both"/>
        <w:rPr>
          <w:b/>
        </w:rPr>
      </w:pPr>
      <w:r w:rsidRPr="00503574">
        <w:rPr>
          <w:b/>
          <w:sz w:val="27"/>
          <w:szCs w:val="27"/>
        </w:rPr>
        <w:t>Плательщиком по оплате задатка может быть только заявитель. Не допускается перечисление задатка иными лицами. Перечисленные иными, кроме заявителя, лицами денежные средства будут считаться ошибочно перечисленными.</w:t>
      </w:r>
    </w:p>
    <w:p w:rsidR="00DA14CF" w:rsidRPr="00503574" w:rsidRDefault="00DA14CF" w:rsidP="00F97ED4">
      <w:pPr>
        <w:pStyle w:val="ConsPlusNormal"/>
        <w:widowControl/>
        <w:tabs>
          <w:tab w:val="left" w:pos="3930"/>
        </w:tabs>
        <w:ind w:firstLine="709"/>
        <w:jc w:val="both"/>
        <w:rPr>
          <w:rFonts w:ascii="Times New Roman" w:hAnsi="Times New Roman" w:cs="Times New Roman"/>
          <w:b/>
          <w:sz w:val="24"/>
          <w:szCs w:val="24"/>
        </w:rPr>
      </w:pPr>
      <w:r w:rsidRPr="00503574">
        <w:rPr>
          <w:rFonts w:ascii="Times New Roman" w:hAnsi="Times New Roman" w:cs="Times New Roman"/>
          <w:b/>
          <w:sz w:val="24"/>
          <w:szCs w:val="24"/>
        </w:rPr>
        <w:t>Задаток на участие в аукционе должен поступить на специальный счет (счет организатора торгов) не позднее даты определения участников аукциона</w:t>
      </w:r>
    </w:p>
    <w:p w:rsidR="0023455A" w:rsidRPr="00680A4C" w:rsidRDefault="0023455A" w:rsidP="0023455A">
      <w:pPr>
        <w:pStyle w:val="ConsPlusNormal"/>
        <w:widowControl/>
        <w:tabs>
          <w:tab w:val="left" w:pos="3930"/>
        </w:tabs>
        <w:ind w:firstLine="709"/>
        <w:jc w:val="both"/>
        <w:rPr>
          <w:rFonts w:ascii="Times New Roman" w:hAnsi="Times New Roman" w:cs="Times New Roman"/>
          <w:b/>
          <w:sz w:val="24"/>
          <w:szCs w:val="24"/>
        </w:rPr>
      </w:pPr>
      <w:r w:rsidRPr="00680A4C">
        <w:rPr>
          <w:rFonts w:ascii="Times New Roman" w:hAnsi="Times New Roman" w:cs="Times New Roman"/>
          <w:b/>
          <w:sz w:val="24"/>
          <w:szCs w:val="24"/>
        </w:rPr>
        <w:t xml:space="preserve">Задаток вносится на специальный счет (счет организатора торгов): </w:t>
      </w:r>
    </w:p>
    <w:p w:rsidR="0023455A" w:rsidRPr="00CC5553" w:rsidRDefault="0023455A" w:rsidP="0023455A">
      <w:pPr>
        <w:jc w:val="both"/>
        <w:rPr>
          <w:rStyle w:val="ab"/>
          <w:b w:val="0"/>
          <w:position w:val="-2"/>
        </w:rPr>
      </w:pPr>
      <w:r w:rsidRPr="00CC5553">
        <w:rPr>
          <w:b/>
          <w:sz w:val="26"/>
          <w:szCs w:val="26"/>
        </w:rPr>
        <w:t xml:space="preserve">Администрация города Вологды (Администрация города Вологды, </w:t>
      </w:r>
      <w:proofErr w:type="gramStart"/>
      <w:r w:rsidRPr="00CC5553">
        <w:rPr>
          <w:b/>
          <w:sz w:val="26"/>
          <w:szCs w:val="26"/>
        </w:rPr>
        <w:t>л</w:t>
      </w:r>
      <w:proofErr w:type="gramEnd"/>
      <w:r w:rsidRPr="00CC5553">
        <w:rPr>
          <w:b/>
          <w:sz w:val="26"/>
          <w:szCs w:val="26"/>
        </w:rPr>
        <w:t xml:space="preserve">/с 05303089990) </w:t>
      </w:r>
      <w:r w:rsidRPr="00CC5553">
        <w:rPr>
          <w:b/>
        </w:rPr>
        <w:t xml:space="preserve">ИНН: </w:t>
      </w:r>
      <w:r w:rsidRPr="00CC5553">
        <w:rPr>
          <w:b/>
          <w:sz w:val="26"/>
          <w:szCs w:val="26"/>
        </w:rPr>
        <w:t xml:space="preserve">3525064930  КПП: 352501001 </w:t>
      </w:r>
      <w:r w:rsidRPr="00CC5553">
        <w:rPr>
          <w:b/>
        </w:rPr>
        <w:t xml:space="preserve">Банк получателя: </w:t>
      </w:r>
      <w:r w:rsidRPr="00CC5553">
        <w:rPr>
          <w:b/>
          <w:bCs/>
          <w:sz w:val="26"/>
          <w:szCs w:val="26"/>
        </w:rPr>
        <w:t xml:space="preserve">Отделение Вологда//УФК по Вологодской области, г. Вологда </w:t>
      </w:r>
      <w:r w:rsidRPr="00CC5553">
        <w:rPr>
          <w:b/>
        </w:rPr>
        <w:t xml:space="preserve">БИК:  </w:t>
      </w:r>
      <w:r w:rsidRPr="00CC5553">
        <w:rPr>
          <w:b/>
          <w:sz w:val="26"/>
          <w:szCs w:val="26"/>
        </w:rPr>
        <w:t>011909101</w:t>
      </w:r>
      <w:r w:rsidRPr="00CC5553">
        <w:rPr>
          <w:b/>
        </w:rPr>
        <w:t xml:space="preserve">Единый казначейский счет:  40102810445370000022 Казначейский счет:  </w:t>
      </w:r>
      <w:r w:rsidRPr="00CC5553">
        <w:rPr>
          <w:b/>
          <w:sz w:val="26"/>
          <w:szCs w:val="26"/>
        </w:rPr>
        <w:t xml:space="preserve">03232643197010003000 </w:t>
      </w:r>
      <w:r w:rsidRPr="00CC5553">
        <w:rPr>
          <w:b/>
        </w:rPr>
        <w:t xml:space="preserve">ОКТМО: </w:t>
      </w:r>
      <w:r w:rsidRPr="00CC5553">
        <w:rPr>
          <w:b/>
          <w:sz w:val="26"/>
          <w:szCs w:val="26"/>
        </w:rPr>
        <w:t>19701000</w:t>
      </w:r>
      <w:r w:rsidRPr="00CC5553">
        <w:rPr>
          <w:b/>
        </w:rPr>
        <w:t>, назначение платежа - задаток для участия в аукционе.</w:t>
      </w:r>
    </w:p>
    <w:p w:rsidR="00DA14CF" w:rsidRPr="00503574" w:rsidRDefault="00DA14CF" w:rsidP="00F97ED4">
      <w:pPr>
        <w:pStyle w:val="a9"/>
        <w:spacing w:before="0" w:beforeAutospacing="0" w:after="0" w:afterAutospacing="0"/>
        <w:ind w:firstLine="709"/>
        <w:jc w:val="both"/>
        <w:rPr>
          <w:b/>
        </w:rPr>
      </w:pPr>
      <w:proofErr w:type="gramStart"/>
      <w:r w:rsidRPr="00503574">
        <w:rPr>
          <w:b/>
        </w:rPr>
        <w:t>Документом, подтверждающим поступление задатка на счет организатора торгов  является</w:t>
      </w:r>
      <w:proofErr w:type="gramEnd"/>
      <w:r w:rsidRPr="00503574">
        <w:rPr>
          <w:b/>
        </w:rPr>
        <w:t xml:space="preserve">  выписка с этого счета.</w:t>
      </w:r>
    </w:p>
    <w:p w:rsidR="009D31CC" w:rsidRPr="00503574" w:rsidRDefault="009D31CC" w:rsidP="00F97ED4">
      <w:pPr>
        <w:pStyle w:val="a9"/>
        <w:spacing w:before="0" w:beforeAutospacing="0" w:after="0" w:afterAutospacing="0"/>
        <w:ind w:firstLine="709"/>
        <w:jc w:val="both"/>
        <w:rPr>
          <w:b/>
        </w:rPr>
      </w:pPr>
      <w:r w:rsidRPr="00503574">
        <w:rPr>
          <w:b/>
        </w:rPr>
        <w:lastRenderedPageBreak/>
        <w:t>Сведения о земельном участке</w:t>
      </w:r>
      <w:r w:rsidR="00AC76B0" w:rsidRPr="00503574">
        <w:rPr>
          <w:b/>
        </w:rPr>
        <w:t>,</w:t>
      </w:r>
      <w:r w:rsidRPr="00503574">
        <w:rPr>
          <w:b/>
        </w:rPr>
        <w:t xml:space="preserve"> на котором расположен объект незавершенного строительства:</w:t>
      </w:r>
    </w:p>
    <w:p w:rsidR="00AC76B0" w:rsidRPr="00503574" w:rsidRDefault="00AC76B0" w:rsidP="00F97ED4">
      <w:pPr>
        <w:pStyle w:val="a9"/>
        <w:spacing w:before="0" w:beforeAutospacing="0" w:after="0" w:afterAutospacing="0"/>
        <w:ind w:firstLine="709"/>
        <w:jc w:val="both"/>
      </w:pPr>
      <w:r w:rsidRPr="00503574">
        <w:t xml:space="preserve">земельный участок, государственная собственность на который не </w:t>
      </w:r>
      <w:r w:rsidR="005112DF" w:rsidRPr="00503574">
        <w:t>разграничена</w:t>
      </w:r>
      <w:r w:rsidR="00291B89">
        <w:t xml:space="preserve">, площадью </w:t>
      </w:r>
      <w:r w:rsidR="00BE2A08">
        <w:t>5000</w:t>
      </w:r>
      <w:r w:rsidRPr="00503574">
        <w:t xml:space="preserve"> </w:t>
      </w:r>
      <w:proofErr w:type="spellStart"/>
      <w:r w:rsidRPr="00503574">
        <w:t>кв</w:t>
      </w:r>
      <w:proofErr w:type="gramStart"/>
      <w:r w:rsidRPr="00503574">
        <w:t>.м</w:t>
      </w:r>
      <w:proofErr w:type="spellEnd"/>
      <w:proofErr w:type="gramEnd"/>
      <w:r w:rsidRPr="00503574">
        <w:t>, кадастровый номер 35:24:</w:t>
      </w:r>
      <w:r w:rsidR="00BE2A08">
        <w:t>0303004:165</w:t>
      </w:r>
      <w:r w:rsidRPr="00503574">
        <w:t xml:space="preserve">, местоположение: </w:t>
      </w:r>
      <w:r w:rsidR="00D91620">
        <w:t xml:space="preserve">Вологодская обл., г. Вологда, ул. </w:t>
      </w:r>
      <w:proofErr w:type="spellStart"/>
      <w:r w:rsidR="00D91620">
        <w:t>Саммера</w:t>
      </w:r>
      <w:proofErr w:type="spellEnd"/>
      <w:r w:rsidRPr="00503574">
        <w:t>.</w:t>
      </w:r>
    </w:p>
    <w:p w:rsidR="00AC76B0" w:rsidRPr="00503574" w:rsidRDefault="00AC76B0" w:rsidP="00F97ED4">
      <w:pPr>
        <w:autoSpaceDE w:val="0"/>
        <w:autoSpaceDN w:val="0"/>
        <w:adjustRightInd w:val="0"/>
        <w:ind w:firstLine="709"/>
        <w:jc w:val="both"/>
      </w:pPr>
      <w:r w:rsidRPr="00503574">
        <w:t>Категория земель: земли населенных пунктов.</w:t>
      </w:r>
    </w:p>
    <w:p w:rsidR="00AC76B0" w:rsidRPr="00503574" w:rsidRDefault="00AC76B0" w:rsidP="00F97ED4">
      <w:pPr>
        <w:autoSpaceDE w:val="0"/>
        <w:autoSpaceDN w:val="0"/>
        <w:adjustRightInd w:val="0"/>
        <w:ind w:firstLine="709"/>
        <w:jc w:val="both"/>
      </w:pPr>
      <w:r w:rsidRPr="00503574">
        <w:t xml:space="preserve">Разрешенное использование (назначение): </w:t>
      </w:r>
      <w:r w:rsidR="001D4DF0">
        <w:t>склад</w:t>
      </w:r>
      <w:r w:rsidRPr="00503574">
        <w:t>.</w:t>
      </w:r>
    </w:p>
    <w:p w:rsidR="001D4DF0" w:rsidRDefault="00AC76B0" w:rsidP="0023455A">
      <w:pPr>
        <w:autoSpaceDE w:val="0"/>
        <w:autoSpaceDN w:val="0"/>
        <w:adjustRightInd w:val="0"/>
        <w:ind w:firstLine="709"/>
        <w:jc w:val="both"/>
      </w:pPr>
      <w:r w:rsidRPr="00503574">
        <w:t>Ограничения (обременения):</w:t>
      </w:r>
    </w:p>
    <w:p w:rsidR="001D4DF0" w:rsidRDefault="001D4DF0" w:rsidP="001D4DF0">
      <w:pPr>
        <w:autoSpaceDE w:val="0"/>
        <w:autoSpaceDN w:val="0"/>
        <w:adjustRightInd w:val="0"/>
        <w:ind w:firstLine="709"/>
        <w:jc w:val="both"/>
      </w:pPr>
      <w:r>
        <w:t xml:space="preserve">1. Земельный участок полностью расположен в границах </w:t>
      </w:r>
      <w:proofErr w:type="spellStart"/>
      <w:r>
        <w:t>приаэродромной</w:t>
      </w:r>
      <w:proofErr w:type="spellEnd"/>
      <w:r>
        <w:t xml:space="preserve"> территор</w:t>
      </w:r>
      <w:proofErr w:type="gramStart"/>
      <w:r>
        <w:t>ии аэ</w:t>
      </w:r>
      <w:proofErr w:type="gramEnd"/>
      <w:r>
        <w:t xml:space="preserve">родрома гражданской авиации Вологда, ограничения использования земельного участка указаны в приложении к приказу РОСАВИАЦИИ от 12.01.2024 № 8-П «Об установлении </w:t>
      </w:r>
      <w:proofErr w:type="spellStart"/>
      <w:r>
        <w:t>приаэродромной</w:t>
      </w:r>
      <w:proofErr w:type="spellEnd"/>
      <w:r>
        <w:t xml:space="preserve"> территории аэродрома гражданской авиации Вологда».</w:t>
      </w:r>
    </w:p>
    <w:p w:rsidR="00686E7C" w:rsidRDefault="001D4DF0" w:rsidP="001D4DF0">
      <w:pPr>
        <w:autoSpaceDE w:val="0"/>
        <w:autoSpaceDN w:val="0"/>
        <w:adjustRightInd w:val="0"/>
        <w:ind w:firstLine="709"/>
        <w:jc w:val="both"/>
      </w:pPr>
      <w:r>
        <w:t>2. Земельный участок частично расположен в охранной зоне инженерных сетей, ограничения использования земельного участка указаны в СП 42.13330.2016 «СНиП 2.07.01-89* Градостроительство. Планировка и застройка городских и сельских поселений», утвержденном приказом Министерства строительства и жилищно – коммунального хозяйства Российской Федерации от 30.12.2016 № 1034/</w:t>
      </w:r>
      <w:proofErr w:type="spellStart"/>
      <w:proofErr w:type="gramStart"/>
      <w:r>
        <w:t>пр</w:t>
      </w:r>
      <w:proofErr w:type="spellEnd"/>
      <w:proofErr w:type="gramEnd"/>
      <w:r>
        <w:t xml:space="preserve"> (с последующими </w:t>
      </w:r>
      <w:r w:rsidR="00C547A4">
        <w:t>изменениями), в П</w:t>
      </w:r>
      <w:r>
        <w:t xml:space="preserve">равилах установления охранных зон объектов </w:t>
      </w:r>
      <w:r w:rsidR="00C547A4">
        <w:t>электросетевого</w:t>
      </w:r>
      <w:r>
        <w:t xml:space="preserve">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 160 (с последующими изменениями)</w:t>
      </w:r>
      <w:r w:rsidR="00686E7C">
        <w:t>.</w:t>
      </w:r>
    </w:p>
    <w:p w:rsidR="00C547A4" w:rsidRDefault="00686E7C" w:rsidP="001D4DF0">
      <w:pPr>
        <w:autoSpaceDE w:val="0"/>
        <w:autoSpaceDN w:val="0"/>
        <w:adjustRightInd w:val="0"/>
        <w:ind w:firstLine="709"/>
        <w:jc w:val="both"/>
      </w:pPr>
      <w:r>
        <w:t xml:space="preserve">3. </w:t>
      </w:r>
      <w:proofErr w:type="gramStart"/>
      <w:r>
        <w:t xml:space="preserve">Земельный участок полностью расположен в границах санитарно-защитной зоны для объекта «Рекультивация несанкционированной городской свалки по ул. </w:t>
      </w:r>
      <w:proofErr w:type="spellStart"/>
      <w:r>
        <w:t>Мудрова</w:t>
      </w:r>
      <w:proofErr w:type="spellEnd"/>
      <w:r>
        <w:t>,  40</w:t>
      </w:r>
      <w:r w:rsidR="001D4DF0">
        <w:t xml:space="preserve"> </w:t>
      </w:r>
      <w:r>
        <w:t xml:space="preserve">г. Вологда, ограничения использования земельного участка указаны в </w:t>
      </w:r>
      <w:proofErr w:type="spellStart"/>
      <w:r>
        <w:t>СанПин</w:t>
      </w:r>
      <w:proofErr w:type="spellEnd"/>
      <w:r>
        <w:t xml:space="preserve"> 2.2.1/2.1.1.1200-03»</w:t>
      </w:r>
      <w:r w:rsidR="00C547A4">
        <w:t xml:space="preserve"> </w:t>
      </w:r>
      <w:r>
        <w:t>Санитарно-защитные зоны и санитарная классификация предприятий, сооружения и иных объектов» (с последующими изменениями), в постановлении Правительства Российской Федерации от 03.03.2018 № 222 «Об утверждении Правил установления санитарно-защитных зон» (с последующими изменениями</w:t>
      </w:r>
      <w:r w:rsidR="00C547A4">
        <w:t>).</w:t>
      </w:r>
      <w:proofErr w:type="gramEnd"/>
    </w:p>
    <w:p w:rsidR="00C547A4" w:rsidRDefault="00C547A4" w:rsidP="001D4DF0">
      <w:pPr>
        <w:autoSpaceDE w:val="0"/>
        <w:autoSpaceDN w:val="0"/>
        <w:adjustRightInd w:val="0"/>
        <w:ind w:firstLine="709"/>
        <w:jc w:val="both"/>
      </w:pPr>
      <w:r>
        <w:t xml:space="preserve">4. </w:t>
      </w:r>
      <w:proofErr w:type="gramStart"/>
      <w:r>
        <w:t xml:space="preserve">Земельный участок полностью расположен в границах санитарно-защитной зоны склада, расположенном на земельном участке с кадастровым номером 35:24:0303004:165, ограничения использования земельного участка указаны в </w:t>
      </w:r>
      <w:proofErr w:type="spellStart"/>
      <w:r>
        <w:t>СанПин</w:t>
      </w:r>
      <w:proofErr w:type="spellEnd"/>
      <w:r>
        <w:t xml:space="preserve"> 2.2.18/2.1.1.1200-03 «Санитарно-защитные зоны и санитарная классификация предприятий, сооружений и иных объектов» (с последующими изменениями), в постановлении Правительства Российской Федерации от 03.03.2018 № 222 «Об утверждении Правил установления санитарно-защитных зон» (с последующими изменениями).</w:t>
      </w:r>
      <w:proofErr w:type="gramEnd"/>
    </w:p>
    <w:p w:rsidR="00C547A4" w:rsidRDefault="00027059" w:rsidP="00C547A4">
      <w:pPr>
        <w:autoSpaceDE w:val="0"/>
        <w:autoSpaceDN w:val="0"/>
        <w:adjustRightInd w:val="0"/>
        <w:ind w:firstLine="709"/>
        <w:jc w:val="both"/>
      </w:pPr>
      <w:r>
        <w:t>5.</w:t>
      </w:r>
      <w:r w:rsidR="00C547A4">
        <w:t xml:space="preserve"> Земельный участок полностью расположен в границах ориентировочной санитарно-защитной зоны промышленной площадки, расположенной по адресу: Вологодская область, г. Вологда, ул. </w:t>
      </w:r>
      <w:proofErr w:type="spellStart"/>
      <w:r w:rsidR="00C547A4">
        <w:t>Саммера</w:t>
      </w:r>
      <w:proofErr w:type="spellEnd"/>
      <w:r w:rsidR="00C547A4">
        <w:t xml:space="preserve">, д. 55Б, ограничения использования земельного участка указаны в </w:t>
      </w:r>
      <w:proofErr w:type="spellStart"/>
      <w:r w:rsidR="00C547A4">
        <w:t>СанПин</w:t>
      </w:r>
      <w:proofErr w:type="spellEnd"/>
      <w:r w:rsidR="00C547A4">
        <w:t xml:space="preserve"> 2.2.18/2.1.1.1200-03 «Санитарно-защитные зоны и санитарная классификация предприятий, сооружений и иных объектов» (с последующими изменениями), в постановлении Правительства Российской Федерации от 03.03.2018 № 222 «Об утверждении Правил установления санитарно-защитных зон» (с последующими изменениями).</w:t>
      </w:r>
    </w:p>
    <w:p w:rsidR="00027059" w:rsidRDefault="00027059" w:rsidP="00027059">
      <w:pPr>
        <w:autoSpaceDE w:val="0"/>
        <w:autoSpaceDN w:val="0"/>
        <w:adjustRightInd w:val="0"/>
        <w:ind w:firstLine="709"/>
        <w:jc w:val="both"/>
      </w:pPr>
      <w:r>
        <w:t xml:space="preserve">5. Земельный участок частично расположен в границах ориентировочной санитарно-защитной зоны промышленной площадки, расположенной на земельном участке с кадастровым номером 35:24:0303004:71 по адресу: Вологодская область, г. Вологда, ул. </w:t>
      </w:r>
      <w:proofErr w:type="spellStart"/>
      <w:r>
        <w:t>Саммера</w:t>
      </w:r>
      <w:proofErr w:type="spellEnd"/>
      <w:r>
        <w:t xml:space="preserve">, д. 49, ограничения использования земельного участка указаны в </w:t>
      </w:r>
      <w:proofErr w:type="spellStart"/>
      <w:r>
        <w:t>СанПин</w:t>
      </w:r>
      <w:proofErr w:type="spellEnd"/>
      <w:r>
        <w:t xml:space="preserve"> 2.2.18/2.1.1.1200-03 «Санитарно-защитные зоны и санитарная классификация предприятий, сооружений и иных объектов» (с последующими изменениями), в постановлении Правительства Российской Федерации от 03.03.2018 № 222 «Об утверждении Правил установления санитарно-защитных зон» (с последующими изменениями).</w:t>
      </w:r>
    </w:p>
    <w:p w:rsidR="00E95501" w:rsidRPr="00503574" w:rsidRDefault="00E95501" w:rsidP="00027059">
      <w:pPr>
        <w:autoSpaceDE w:val="0"/>
        <w:autoSpaceDN w:val="0"/>
        <w:adjustRightInd w:val="0"/>
        <w:ind w:firstLine="709"/>
        <w:jc w:val="both"/>
        <w:rPr>
          <w:b/>
        </w:rPr>
      </w:pPr>
      <w:r w:rsidRPr="00503574">
        <w:rPr>
          <w:b/>
          <w:bCs/>
        </w:rPr>
        <w:t>Максимальный процент застройки земельного участка</w:t>
      </w:r>
      <w:r w:rsidR="00AD2F9B" w:rsidRPr="00AD2F9B">
        <w:t xml:space="preserve"> </w:t>
      </w:r>
      <w:proofErr w:type="gramStart"/>
      <w:r w:rsidR="008A2805">
        <w:t xml:space="preserve">согласно </w:t>
      </w:r>
      <w:r w:rsidR="00AD2F9B">
        <w:t>правил</w:t>
      </w:r>
      <w:proofErr w:type="gramEnd"/>
      <w:r w:rsidR="00AD2F9B">
        <w:t xml:space="preserve"> землепользования и застройки города Вологды, утвержденных решением Вологодской городской Думы от 26.06.2009 № 72 (с последующими изменениями)- </w:t>
      </w:r>
      <w:r w:rsidR="00D91620" w:rsidRPr="00D91620">
        <w:t>60 %</w:t>
      </w:r>
      <w:r w:rsidRPr="00503574">
        <w:rPr>
          <w:b/>
          <w:bCs/>
        </w:rPr>
        <w:t xml:space="preserve">, </w:t>
      </w:r>
      <w:r w:rsidR="00AD2F9B">
        <w:t xml:space="preserve">зона </w:t>
      </w:r>
      <w:r w:rsidR="007124C9" w:rsidRPr="007124C9">
        <w:t xml:space="preserve"> </w:t>
      </w:r>
      <w:r w:rsidR="00D91620">
        <w:t>П3</w:t>
      </w:r>
      <w:r w:rsidR="007124C9" w:rsidRPr="007124C9">
        <w:t xml:space="preserve"> «Зона застройки </w:t>
      </w:r>
      <w:r w:rsidR="00D91620">
        <w:t xml:space="preserve">промышленными объектами не выше </w:t>
      </w:r>
      <w:r w:rsidR="00D91620">
        <w:rPr>
          <w:lang w:val="en-US"/>
        </w:rPr>
        <w:t>IV</w:t>
      </w:r>
      <w:r w:rsidR="00D91620" w:rsidRPr="00D91620">
        <w:t xml:space="preserve"> </w:t>
      </w:r>
      <w:r w:rsidR="00D91620">
        <w:t>класса опасности</w:t>
      </w:r>
      <w:r w:rsidR="007124C9" w:rsidRPr="007124C9">
        <w:t>»</w:t>
      </w:r>
      <w:r w:rsidR="00AD2F9B">
        <w:t>.</w:t>
      </w:r>
      <w:r w:rsidRPr="00503574">
        <w:rPr>
          <w:b/>
          <w:bCs/>
        </w:rPr>
        <w:t xml:space="preserve">  </w:t>
      </w:r>
    </w:p>
    <w:p w:rsidR="00084BEB" w:rsidRPr="00503574" w:rsidRDefault="00084BEB" w:rsidP="00F97ED4">
      <w:pPr>
        <w:pStyle w:val="a9"/>
        <w:spacing w:before="0" w:beforeAutospacing="0" w:after="0" w:afterAutospacing="0"/>
        <w:ind w:firstLine="540"/>
        <w:jc w:val="both"/>
        <w:rPr>
          <w:b/>
        </w:rPr>
      </w:pPr>
      <w:r w:rsidRPr="00503574">
        <w:rPr>
          <w:b/>
        </w:rPr>
        <w:t>Условия участия в аукционе</w:t>
      </w:r>
    </w:p>
    <w:p w:rsidR="00084BEB" w:rsidRPr="00503574" w:rsidRDefault="00084BEB" w:rsidP="00F97ED4">
      <w:pPr>
        <w:autoSpaceDE w:val="0"/>
        <w:autoSpaceDN w:val="0"/>
        <w:adjustRightInd w:val="0"/>
        <w:ind w:firstLine="540"/>
        <w:jc w:val="both"/>
      </w:pPr>
      <w:r w:rsidRPr="00503574">
        <w:t>Подать заявку на участие в аукционе может лицо, которое вправе приобрести объект незавершенного строительства в собственность (далее - заявитель).</w:t>
      </w:r>
    </w:p>
    <w:p w:rsidR="00084BEB" w:rsidRPr="00503574" w:rsidRDefault="00084BEB" w:rsidP="00F97ED4">
      <w:pPr>
        <w:autoSpaceDE w:val="0"/>
        <w:autoSpaceDN w:val="0"/>
        <w:adjustRightInd w:val="0"/>
        <w:ind w:firstLine="540"/>
        <w:jc w:val="both"/>
      </w:pPr>
      <w:r w:rsidRPr="00503574">
        <w:lastRenderedPageBreak/>
        <w:t>Заявитель вносит задаток в размере, в сроки и в порядке, которые указаны в извещении о проведен</w:t>
      </w:r>
      <w:proofErr w:type="gramStart"/>
      <w:r w:rsidRPr="00503574">
        <w:t>ии ау</w:t>
      </w:r>
      <w:proofErr w:type="gramEnd"/>
      <w:r w:rsidRPr="00503574">
        <w:t>кциона. Если аукцион не состоялся, полученный задаток подлежит возврату. Задаток, внесенный заявителем, который участвовал в аукционе, но не был признан его победителем, возвращается данному заявителю в течение 5 рабочих дней со дня подписания протокола о результатах аукциона.</w:t>
      </w:r>
    </w:p>
    <w:p w:rsidR="00084BEB" w:rsidRPr="00503574" w:rsidRDefault="00084BEB" w:rsidP="00F97ED4">
      <w:pPr>
        <w:autoSpaceDE w:val="0"/>
        <w:autoSpaceDN w:val="0"/>
        <w:adjustRightInd w:val="0"/>
        <w:ind w:firstLine="540"/>
        <w:jc w:val="both"/>
      </w:pPr>
      <w:r w:rsidRPr="00503574">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rsidR="00084BEB" w:rsidRPr="00503574" w:rsidRDefault="00084BEB" w:rsidP="00F97ED4">
      <w:pPr>
        <w:pStyle w:val="a9"/>
        <w:spacing w:before="0" w:beforeAutospacing="0" w:after="0" w:afterAutospacing="0"/>
        <w:ind w:firstLine="709"/>
        <w:jc w:val="both"/>
        <w:rPr>
          <w:b/>
        </w:rPr>
      </w:pPr>
    </w:p>
    <w:p w:rsidR="00084BEB" w:rsidRPr="00503574" w:rsidRDefault="00084BEB" w:rsidP="00F97ED4">
      <w:pPr>
        <w:pStyle w:val="a9"/>
        <w:spacing w:before="0" w:beforeAutospacing="0" w:after="0" w:afterAutospacing="0"/>
        <w:ind w:firstLine="567"/>
        <w:jc w:val="both"/>
        <w:rPr>
          <w:b/>
        </w:rPr>
      </w:pPr>
      <w:r w:rsidRPr="00503574">
        <w:rPr>
          <w:b/>
        </w:rPr>
        <w:t>Перечень документов, представляемых претендентами для участия в аукционе:</w:t>
      </w:r>
    </w:p>
    <w:p w:rsidR="00084BEB" w:rsidRPr="00503574" w:rsidRDefault="00084BEB" w:rsidP="00F97ED4">
      <w:pPr>
        <w:pStyle w:val="a9"/>
        <w:spacing w:before="0" w:beforeAutospacing="0" w:after="0" w:afterAutospacing="0"/>
        <w:ind w:firstLine="567"/>
        <w:jc w:val="both"/>
      </w:pPr>
      <w:r w:rsidRPr="00503574">
        <w:t>а) заявка на участие в аукционе по установленной в извещении о проведен</w:t>
      </w:r>
      <w:proofErr w:type="gramStart"/>
      <w:r w:rsidRPr="00503574">
        <w:t>ии ау</w:t>
      </w:r>
      <w:proofErr w:type="gramEnd"/>
      <w:r w:rsidRPr="00503574">
        <w:t xml:space="preserve">кциона форме согласно приложению к извещению с указанием реквизитов счета </w:t>
      </w:r>
      <w:r w:rsidRPr="00503574">
        <w:rPr>
          <w:b/>
        </w:rPr>
        <w:t>заявителя</w:t>
      </w:r>
      <w:r w:rsidRPr="00503574">
        <w:t xml:space="preserve"> для возврата задатка.</w:t>
      </w:r>
    </w:p>
    <w:p w:rsidR="00084BEB" w:rsidRPr="00503574" w:rsidRDefault="00084BEB" w:rsidP="00F97ED4">
      <w:pPr>
        <w:pStyle w:val="a9"/>
        <w:spacing w:before="0" w:beforeAutospacing="0" w:after="0" w:afterAutospacing="0"/>
        <w:ind w:firstLine="567"/>
        <w:jc w:val="both"/>
      </w:pPr>
      <w:r w:rsidRPr="00503574">
        <w:t>б) копии документов, удостоверяющих личность заявителя (для граждан);</w:t>
      </w:r>
    </w:p>
    <w:p w:rsidR="00084BEB" w:rsidRPr="00503574" w:rsidRDefault="00084BEB" w:rsidP="00F97ED4">
      <w:pPr>
        <w:pStyle w:val="a9"/>
        <w:spacing w:before="0" w:beforeAutospacing="0" w:after="0" w:afterAutospacing="0"/>
        <w:ind w:firstLine="567"/>
        <w:jc w:val="both"/>
      </w:pPr>
      <w:r w:rsidRPr="00503574">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84BEB" w:rsidRPr="00503574" w:rsidRDefault="00084BEB" w:rsidP="00F97ED4">
      <w:pPr>
        <w:autoSpaceDE w:val="0"/>
        <w:autoSpaceDN w:val="0"/>
        <w:adjustRightInd w:val="0"/>
        <w:ind w:firstLine="567"/>
        <w:jc w:val="both"/>
      </w:pPr>
      <w:r w:rsidRPr="00503574">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503574">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503574">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84BEB" w:rsidRPr="00503574" w:rsidRDefault="00084BEB" w:rsidP="00F97ED4">
      <w:pPr>
        <w:autoSpaceDE w:val="0"/>
        <w:autoSpaceDN w:val="0"/>
        <w:adjustRightInd w:val="0"/>
        <w:ind w:firstLine="567"/>
        <w:jc w:val="both"/>
      </w:pPr>
      <w:r w:rsidRPr="00503574">
        <w:t>д) документы, подтверждающие внесение задатка.</w:t>
      </w:r>
    </w:p>
    <w:p w:rsidR="00084BEB" w:rsidRPr="00503574" w:rsidRDefault="00084BEB" w:rsidP="00F97ED4">
      <w:pPr>
        <w:autoSpaceDE w:val="0"/>
        <w:autoSpaceDN w:val="0"/>
        <w:adjustRightInd w:val="0"/>
        <w:ind w:firstLine="567"/>
        <w:jc w:val="both"/>
      </w:pPr>
    </w:p>
    <w:p w:rsidR="00084BEB" w:rsidRPr="00503574" w:rsidRDefault="00084BEB" w:rsidP="00F97ED4">
      <w:pPr>
        <w:autoSpaceDE w:val="0"/>
        <w:autoSpaceDN w:val="0"/>
        <w:adjustRightInd w:val="0"/>
        <w:ind w:firstLine="567"/>
        <w:jc w:val="both"/>
        <w:rPr>
          <w:b/>
        </w:rPr>
      </w:pPr>
      <w:r w:rsidRPr="00503574">
        <w:rPr>
          <w:b/>
        </w:rPr>
        <w:t>Заявитель не допускается к участию в аукционе в следующих случаях:</w:t>
      </w:r>
    </w:p>
    <w:p w:rsidR="00084BEB" w:rsidRPr="00503574" w:rsidRDefault="00084BEB" w:rsidP="00F97ED4">
      <w:pPr>
        <w:autoSpaceDE w:val="0"/>
        <w:autoSpaceDN w:val="0"/>
        <w:adjustRightInd w:val="0"/>
        <w:ind w:firstLine="567"/>
        <w:jc w:val="both"/>
      </w:pPr>
      <w:r w:rsidRPr="00503574">
        <w:t>а) непредставление необходимых для участия в аукционе документов или представление недостоверных сведений;</w:t>
      </w:r>
    </w:p>
    <w:p w:rsidR="00084BEB" w:rsidRPr="00503574" w:rsidRDefault="00084BEB" w:rsidP="00F97ED4">
      <w:pPr>
        <w:autoSpaceDE w:val="0"/>
        <w:autoSpaceDN w:val="0"/>
        <w:adjustRightInd w:val="0"/>
        <w:ind w:firstLine="567"/>
        <w:jc w:val="both"/>
      </w:pPr>
      <w:r w:rsidRPr="00503574">
        <w:t xml:space="preserve">б) </w:t>
      </w:r>
      <w:proofErr w:type="spellStart"/>
      <w:r w:rsidRPr="00503574">
        <w:t>непоступление</w:t>
      </w:r>
      <w:proofErr w:type="spellEnd"/>
      <w:r w:rsidRPr="00503574">
        <w:t xml:space="preserve"> задатка на дату рассмотрения заявок на участие в аукционе;</w:t>
      </w:r>
    </w:p>
    <w:p w:rsidR="00084BEB" w:rsidRPr="00503574" w:rsidRDefault="00084BEB" w:rsidP="00F97ED4">
      <w:pPr>
        <w:autoSpaceDE w:val="0"/>
        <w:autoSpaceDN w:val="0"/>
        <w:adjustRightInd w:val="0"/>
        <w:ind w:firstLine="567"/>
        <w:jc w:val="both"/>
      </w:pPr>
      <w:r w:rsidRPr="00503574">
        <w:t>в) подача заявки лицом, не уполномоченным на осуществление таких действий.</w:t>
      </w:r>
    </w:p>
    <w:p w:rsidR="00CA6ED2" w:rsidRPr="00503574" w:rsidRDefault="00CA6ED2" w:rsidP="00F97ED4">
      <w:pPr>
        <w:autoSpaceDE w:val="0"/>
        <w:autoSpaceDN w:val="0"/>
        <w:adjustRightInd w:val="0"/>
        <w:ind w:firstLine="567"/>
        <w:jc w:val="both"/>
      </w:pPr>
    </w:p>
    <w:p w:rsidR="00084BEB" w:rsidRPr="00503574" w:rsidRDefault="00084BEB" w:rsidP="00F97ED4">
      <w:pPr>
        <w:autoSpaceDE w:val="0"/>
        <w:autoSpaceDN w:val="0"/>
        <w:adjustRightInd w:val="0"/>
        <w:ind w:firstLine="567"/>
        <w:jc w:val="both"/>
      </w:pPr>
      <w:r w:rsidRPr="00503574">
        <w:t xml:space="preserve">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w:t>
      </w:r>
      <w:proofErr w:type="gramStart"/>
      <w:r w:rsidRPr="00503574">
        <w:t>с даты подписания</w:t>
      </w:r>
      <w:proofErr w:type="gramEnd"/>
      <w:r w:rsidRPr="00503574">
        <w:t xml:space="preserve"> протокола о результатах аукциона.</w:t>
      </w:r>
    </w:p>
    <w:p w:rsidR="00084BEB" w:rsidRPr="00503574" w:rsidRDefault="00084BEB" w:rsidP="00F97ED4">
      <w:pPr>
        <w:autoSpaceDE w:val="0"/>
        <w:autoSpaceDN w:val="0"/>
        <w:adjustRightInd w:val="0"/>
        <w:ind w:firstLine="567"/>
        <w:jc w:val="both"/>
      </w:pPr>
      <w:r w:rsidRPr="00503574">
        <w:t xml:space="preserve">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w:t>
      </w:r>
      <w:proofErr w:type="gramStart"/>
      <w:r w:rsidRPr="00503574">
        <w:t>с даты получения</w:t>
      </w:r>
      <w:proofErr w:type="gramEnd"/>
      <w:r w:rsidRPr="00503574">
        <w:t xml:space="preserve"> организатором аукциона уведомления об отзыве заявки на участие в аукционе.</w:t>
      </w:r>
    </w:p>
    <w:p w:rsidR="00CA6ED2" w:rsidRPr="00503574" w:rsidRDefault="00CA6ED2" w:rsidP="00F97ED4">
      <w:pPr>
        <w:pStyle w:val="ConsPlusNormal"/>
        <w:widowControl/>
        <w:ind w:firstLine="567"/>
        <w:jc w:val="both"/>
        <w:rPr>
          <w:rFonts w:ascii="Times New Roman" w:hAnsi="Times New Roman" w:cs="Times New Roman"/>
          <w:b/>
          <w:sz w:val="24"/>
          <w:szCs w:val="24"/>
        </w:rPr>
      </w:pPr>
    </w:p>
    <w:p w:rsidR="00CA6ED2" w:rsidRPr="00503574" w:rsidRDefault="00CA6ED2" w:rsidP="00F97ED4">
      <w:pPr>
        <w:pStyle w:val="ConsPlusNormal"/>
        <w:widowControl/>
        <w:ind w:firstLine="567"/>
        <w:jc w:val="both"/>
        <w:rPr>
          <w:rFonts w:ascii="Times New Roman" w:hAnsi="Times New Roman" w:cs="Times New Roman"/>
          <w:b/>
          <w:sz w:val="24"/>
          <w:szCs w:val="24"/>
        </w:rPr>
      </w:pPr>
      <w:r w:rsidRPr="00503574">
        <w:rPr>
          <w:rFonts w:ascii="Times New Roman" w:hAnsi="Times New Roman" w:cs="Times New Roman"/>
          <w:b/>
          <w:sz w:val="24"/>
          <w:szCs w:val="24"/>
        </w:rPr>
        <w:t>Аукцион признается несостоявшимся:</w:t>
      </w:r>
    </w:p>
    <w:p w:rsidR="00084BEB" w:rsidRPr="00503574" w:rsidRDefault="00084BEB" w:rsidP="00F97ED4">
      <w:pPr>
        <w:autoSpaceDE w:val="0"/>
        <w:autoSpaceDN w:val="0"/>
        <w:adjustRightInd w:val="0"/>
        <w:ind w:firstLine="567"/>
        <w:jc w:val="both"/>
      </w:pPr>
      <w:proofErr w:type="gramStart"/>
      <w:r w:rsidRPr="00503574">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503574">
        <w:t xml:space="preserve"> подана ни одна заявка, аукцион признается несостоявшимся.</w:t>
      </w:r>
    </w:p>
    <w:p w:rsidR="00CA6ED2" w:rsidRPr="00503574" w:rsidRDefault="00CA6ED2" w:rsidP="00F97ED4">
      <w:pPr>
        <w:autoSpaceDE w:val="0"/>
        <w:autoSpaceDN w:val="0"/>
        <w:adjustRightInd w:val="0"/>
        <w:ind w:firstLine="567"/>
        <w:jc w:val="both"/>
        <w:rPr>
          <w:b/>
        </w:rPr>
      </w:pPr>
    </w:p>
    <w:p w:rsidR="00CA6ED2" w:rsidRPr="00503574" w:rsidRDefault="00CA6ED2" w:rsidP="00F97ED4">
      <w:pPr>
        <w:autoSpaceDE w:val="0"/>
        <w:autoSpaceDN w:val="0"/>
        <w:adjustRightInd w:val="0"/>
        <w:ind w:firstLine="567"/>
        <w:jc w:val="both"/>
        <w:rPr>
          <w:b/>
        </w:rPr>
      </w:pPr>
      <w:r w:rsidRPr="00503574">
        <w:rPr>
          <w:b/>
        </w:rPr>
        <w:t>Порядок проведения аукциона</w:t>
      </w:r>
    </w:p>
    <w:p w:rsidR="00084BEB" w:rsidRPr="00503574" w:rsidRDefault="00084BEB" w:rsidP="00F97ED4">
      <w:pPr>
        <w:autoSpaceDE w:val="0"/>
        <w:autoSpaceDN w:val="0"/>
        <w:adjustRightInd w:val="0"/>
        <w:ind w:firstLine="567"/>
        <w:jc w:val="both"/>
      </w:pPr>
      <w:r w:rsidRPr="00503574">
        <w:t>Аукцион проводится путем повышения начальной (минимальной) цены предмета аукциона, указанной в извещении о проведен</w:t>
      </w:r>
      <w:proofErr w:type="gramStart"/>
      <w:r w:rsidRPr="00503574">
        <w:t>ии ау</w:t>
      </w:r>
      <w:proofErr w:type="gramEnd"/>
      <w:r w:rsidRPr="00503574">
        <w:t>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084BEB" w:rsidRPr="00503574" w:rsidRDefault="00084BEB" w:rsidP="00F97ED4">
      <w:pPr>
        <w:autoSpaceDE w:val="0"/>
        <w:autoSpaceDN w:val="0"/>
        <w:adjustRightInd w:val="0"/>
        <w:ind w:firstLine="567"/>
        <w:jc w:val="both"/>
      </w:pPr>
      <w:proofErr w:type="gramStart"/>
      <w:r w:rsidRPr="00503574">
        <w:lastRenderedPageBreak/>
        <w:t xml:space="preserve">Лицо, выигравшее аукцион, и организатор аукциона подписывают в день проведения аукциона протокол о его результатах, который в течение 3 рабочих дней со дня проведения аукциона подлежит размещению в порядке, установленном </w:t>
      </w:r>
      <w:hyperlink r:id="rId10" w:history="1">
        <w:r w:rsidRPr="00503574">
          <w:t>пунктом 6</w:t>
        </w:r>
      </w:hyperlink>
      <w:r w:rsidRPr="00503574">
        <w:t xml:space="preserve"> Правил</w:t>
      </w:r>
      <w:r w:rsidR="00A24EA7" w:rsidRPr="00A24EA7">
        <w:rPr>
          <w:sz w:val="23"/>
          <w:szCs w:val="23"/>
        </w:rPr>
        <w:t xml:space="preserve"> </w:t>
      </w:r>
      <w:r w:rsidR="00A24EA7" w:rsidRPr="00503574">
        <w:rPr>
          <w:sz w:val="23"/>
          <w:szCs w:val="23"/>
        </w:rPr>
        <w:t>проведения публичных торгов по продаже объектов незавершенного строительства, утвержденных постановлением Правительства Российской Федерации от 3 декабря 2014 года № 1299</w:t>
      </w:r>
      <w:r w:rsidRPr="00503574">
        <w:t>.</w:t>
      </w:r>
      <w:proofErr w:type="gramEnd"/>
    </w:p>
    <w:p w:rsidR="00CA6ED2" w:rsidRPr="00503574" w:rsidRDefault="00CA6ED2" w:rsidP="00F97ED4">
      <w:pPr>
        <w:pStyle w:val="ConsPlusNormal"/>
        <w:widowControl/>
        <w:ind w:firstLine="567"/>
        <w:jc w:val="both"/>
        <w:rPr>
          <w:rFonts w:ascii="Times New Roman" w:hAnsi="Times New Roman" w:cs="Times New Roman"/>
          <w:b/>
          <w:sz w:val="24"/>
          <w:szCs w:val="24"/>
        </w:rPr>
      </w:pPr>
    </w:p>
    <w:p w:rsidR="00CA6ED2" w:rsidRPr="00503574" w:rsidRDefault="00CA6ED2" w:rsidP="00F97ED4">
      <w:pPr>
        <w:pStyle w:val="ConsPlusNormal"/>
        <w:widowControl/>
        <w:ind w:firstLine="567"/>
        <w:jc w:val="both"/>
        <w:rPr>
          <w:rFonts w:ascii="Times New Roman" w:hAnsi="Times New Roman" w:cs="Times New Roman"/>
          <w:b/>
          <w:sz w:val="24"/>
          <w:szCs w:val="24"/>
        </w:rPr>
      </w:pPr>
      <w:r w:rsidRPr="00503574">
        <w:rPr>
          <w:rFonts w:ascii="Times New Roman" w:hAnsi="Times New Roman" w:cs="Times New Roman"/>
          <w:b/>
          <w:sz w:val="24"/>
          <w:szCs w:val="24"/>
        </w:rPr>
        <w:t>Порядок заключения договора купли-продажи:</w:t>
      </w:r>
    </w:p>
    <w:p w:rsidR="00084BEB" w:rsidRPr="00503574" w:rsidRDefault="00084BEB" w:rsidP="00F97ED4">
      <w:pPr>
        <w:autoSpaceDE w:val="0"/>
        <w:autoSpaceDN w:val="0"/>
        <w:adjustRightInd w:val="0"/>
        <w:ind w:firstLine="567"/>
        <w:jc w:val="both"/>
      </w:pPr>
      <w:r w:rsidRPr="00503574">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084BEB" w:rsidRPr="00503574" w:rsidRDefault="00084BEB" w:rsidP="00F97ED4">
      <w:pPr>
        <w:autoSpaceDE w:val="0"/>
        <w:autoSpaceDN w:val="0"/>
        <w:adjustRightInd w:val="0"/>
        <w:ind w:firstLine="567"/>
        <w:jc w:val="both"/>
      </w:pPr>
      <w:r w:rsidRPr="00503574">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927CDA" w:rsidRPr="00503574" w:rsidRDefault="00927CDA" w:rsidP="00F97ED4">
      <w:pPr>
        <w:pStyle w:val="a9"/>
        <w:spacing w:before="0" w:beforeAutospacing="0" w:after="0" w:afterAutospacing="0"/>
        <w:ind w:firstLine="567"/>
        <w:jc w:val="both"/>
      </w:pPr>
    </w:p>
    <w:p w:rsidR="00CA6ED2" w:rsidRDefault="00CA6ED2"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8A2805" w:rsidRDefault="008A2805"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027059" w:rsidRDefault="00027059" w:rsidP="00F97ED4">
      <w:pPr>
        <w:pStyle w:val="a9"/>
        <w:spacing w:before="0" w:beforeAutospacing="0" w:after="0" w:afterAutospacing="0"/>
        <w:ind w:firstLine="567"/>
        <w:jc w:val="both"/>
      </w:pPr>
    </w:p>
    <w:p w:rsidR="008A2805" w:rsidRPr="00503574" w:rsidRDefault="008A2805" w:rsidP="00F97ED4">
      <w:pPr>
        <w:pStyle w:val="a9"/>
        <w:spacing w:before="0" w:beforeAutospacing="0" w:after="0" w:afterAutospacing="0"/>
        <w:ind w:firstLine="567"/>
        <w:jc w:val="both"/>
      </w:pPr>
    </w:p>
    <w:p w:rsidR="0082108B" w:rsidRPr="00503574" w:rsidRDefault="0082108B" w:rsidP="00927CDA">
      <w:pPr>
        <w:pStyle w:val="consnormal0"/>
        <w:spacing w:before="0" w:after="0"/>
        <w:ind w:left="0" w:right="0" w:firstLine="0"/>
        <w:jc w:val="right"/>
        <w:rPr>
          <w:b/>
        </w:rPr>
      </w:pPr>
    </w:p>
    <w:p w:rsidR="00F97ED4" w:rsidRDefault="00F97ED4" w:rsidP="00927CDA">
      <w:pPr>
        <w:pStyle w:val="consnormal0"/>
        <w:spacing w:before="0" w:after="0"/>
        <w:ind w:left="0" w:right="0" w:firstLine="0"/>
        <w:jc w:val="right"/>
        <w:rPr>
          <w:b/>
        </w:rPr>
      </w:pPr>
    </w:p>
    <w:p w:rsidR="00927CDA" w:rsidRPr="00503574" w:rsidRDefault="00927CDA" w:rsidP="00927CDA">
      <w:pPr>
        <w:pStyle w:val="consnormal0"/>
        <w:spacing w:before="0" w:after="0"/>
        <w:ind w:left="0" w:right="0" w:firstLine="0"/>
        <w:jc w:val="right"/>
        <w:rPr>
          <w:b/>
        </w:rPr>
      </w:pPr>
      <w:r w:rsidRPr="00503574">
        <w:rPr>
          <w:b/>
        </w:rPr>
        <w:t>Приложение № 1 (форма заявки)</w:t>
      </w:r>
    </w:p>
    <w:p w:rsidR="00927CDA" w:rsidRPr="00503574" w:rsidRDefault="00927CDA" w:rsidP="00927CDA">
      <w:pPr>
        <w:pStyle w:val="consnormal0"/>
        <w:spacing w:before="0" w:after="0"/>
        <w:ind w:left="0" w:right="0" w:firstLine="709"/>
        <w:jc w:val="right"/>
      </w:pPr>
    </w:p>
    <w:p w:rsidR="00927CDA" w:rsidRPr="00503574" w:rsidRDefault="00927CDA" w:rsidP="00927CDA">
      <w:pPr>
        <w:jc w:val="right"/>
        <w:rPr>
          <w:sz w:val="23"/>
          <w:szCs w:val="23"/>
        </w:rPr>
      </w:pPr>
      <w:r w:rsidRPr="00503574">
        <w:rPr>
          <w:i/>
          <w:sz w:val="23"/>
          <w:szCs w:val="23"/>
        </w:rPr>
        <w:t xml:space="preserve">                                          </w:t>
      </w:r>
      <w:r w:rsidRPr="00503574">
        <w:rPr>
          <w:sz w:val="23"/>
          <w:szCs w:val="23"/>
        </w:rPr>
        <w:t xml:space="preserve">В Департамент имущественных отношений </w:t>
      </w:r>
    </w:p>
    <w:p w:rsidR="00927CDA" w:rsidRPr="00503574" w:rsidRDefault="00927CDA" w:rsidP="00927CDA">
      <w:pPr>
        <w:jc w:val="right"/>
        <w:rPr>
          <w:sz w:val="23"/>
          <w:szCs w:val="23"/>
        </w:rPr>
      </w:pPr>
      <w:r w:rsidRPr="00503574">
        <w:rPr>
          <w:sz w:val="23"/>
          <w:szCs w:val="23"/>
        </w:rPr>
        <w:t>Администрации города Вологды</w:t>
      </w:r>
    </w:p>
    <w:p w:rsidR="00927CDA" w:rsidRPr="00503574" w:rsidRDefault="00927CDA" w:rsidP="00927CDA">
      <w:pPr>
        <w:jc w:val="right"/>
        <w:rPr>
          <w:sz w:val="23"/>
          <w:szCs w:val="23"/>
        </w:rPr>
      </w:pPr>
    </w:p>
    <w:p w:rsidR="00927CDA" w:rsidRPr="00503574" w:rsidRDefault="00927CDA" w:rsidP="00927CDA">
      <w:pPr>
        <w:pStyle w:val="ConsNonformat"/>
        <w:widowControl/>
        <w:jc w:val="center"/>
        <w:rPr>
          <w:rFonts w:ascii="Times New Roman" w:hAnsi="Times New Roman"/>
          <w:sz w:val="23"/>
          <w:szCs w:val="23"/>
        </w:rPr>
      </w:pPr>
      <w:r w:rsidRPr="00503574">
        <w:rPr>
          <w:rFonts w:ascii="Times New Roman" w:hAnsi="Times New Roman"/>
          <w:sz w:val="23"/>
          <w:szCs w:val="23"/>
        </w:rPr>
        <w:t>ЗАЯВКА НА УЧАСТИЕ В АУКЦИОНЕ</w:t>
      </w:r>
    </w:p>
    <w:p w:rsidR="00927CDA" w:rsidRPr="00503574" w:rsidRDefault="00927CDA" w:rsidP="00CA6ED2">
      <w:pPr>
        <w:pStyle w:val="ConsNonformat"/>
        <w:jc w:val="center"/>
        <w:rPr>
          <w:rFonts w:ascii="Times New Roman" w:hAnsi="Times New Roman"/>
          <w:sz w:val="23"/>
          <w:szCs w:val="23"/>
        </w:rPr>
      </w:pPr>
      <w:r w:rsidRPr="00503574">
        <w:rPr>
          <w:rFonts w:ascii="Times New Roman" w:hAnsi="Times New Roman"/>
          <w:sz w:val="23"/>
          <w:szCs w:val="23"/>
        </w:rPr>
        <w:t>____________________________________________________________</w:t>
      </w:r>
      <w:r w:rsidR="00CA6ED2" w:rsidRPr="00503574">
        <w:rPr>
          <w:rFonts w:ascii="Times New Roman" w:hAnsi="Times New Roman"/>
          <w:sz w:val="23"/>
          <w:szCs w:val="23"/>
        </w:rPr>
        <w:t>__________</w:t>
      </w:r>
      <w:r w:rsidRPr="00503574">
        <w:rPr>
          <w:rFonts w:ascii="Times New Roman" w:hAnsi="Times New Roman"/>
          <w:sz w:val="23"/>
          <w:szCs w:val="23"/>
        </w:rPr>
        <w:t>_________________</w:t>
      </w:r>
    </w:p>
    <w:p w:rsidR="00927CDA" w:rsidRPr="00503574" w:rsidRDefault="00927CDA" w:rsidP="00CA6ED2">
      <w:pPr>
        <w:pStyle w:val="ConsNonformat"/>
        <w:jc w:val="center"/>
        <w:rPr>
          <w:rFonts w:ascii="Times New Roman" w:hAnsi="Times New Roman"/>
          <w:sz w:val="23"/>
          <w:szCs w:val="23"/>
        </w:rPr>
      </w:pPr>
      <w:r w:rsidRPr="00503574">
        <w:rPr>
          <w:rFonts w:ascii="Times New Roman" w:hAnsi="Times New Roman"/>
          <w:sz w:val="23"/>
          <w:szCs w:val="23"/>
        </w:rPr>
        <w:t>______________________________________________</w:t>
      </w:r>
      <w:r w:rsidR="00CA6ED2" w:rsidRPr="00503574">
        <w:rPr>
          <w:rFonts w:ascii="Times New Roman" w:hAnsi="Times New Roman"/>
          <w:sz w:val="23"/>
          <w:szCs w:val="23"/>
        </w:rPr>
        <w:t>__________</w:t>
      </w:r>
      <w:r w:rsidRPr="00503574">
        <w:rPr>
          <w:rFonts w:ascii="Times New Roman" w:hAnsi="Times New Roman"/>
          <w:sz w:val="23"/>
          <w:szCs w:val="23"/>
        </w:rPr>
        <w:t>_______________________________</w:t>
      </w:r>
    </w:p>
    <w:p w:rsidR="00927CDA" w:rsidRPr="00503574" w:rsidRDefault="00927CDA" w:rsidP="00CA6ED2">
      <w:pPr>
        <w:pStyle w:val="ConsNonformat"/>
        <w:jc w:val="center"/>
        <w:rPr>
          <w:rFonts w:ascii="Times New Roman" w:hAnsi="Times New Roman"/>
          <w:sz w:val="23"/>
          <w:szCs w:val="23"/>
        </w:rPr>
      </w:pPr>
      <w:r w:rsidRPr="00503574">
        <w:rPr>
          <w:rFonts w:ascii="Times New Roman" w:hAnsi="Times New Roman"/>
          <w:sz w:val="23"/>
          <w:szCs w:val="23"/>
        </w:rPr>
        <w:t>___________________________________________________</w:t>
      </w:r>
      <w:r w:rsidR="00CA6ED2" w:rsidRPr="00503574">
        <w:rPr>
          <w:rFonts w:ascii="Times New Roman" w:hAnsi="Times New Roman"/>
          <w:sz w:val="23"/>
          <w:szCs w:val="23"/>
        </w:rPr>
        <w:t>________</w:t>
      </w:r>
      <w:r w:rsidRPr="00503574">
        <w:rPr>
          <w:rFonts w:ascii="Times New Roman" w:hAnsi="Times New Roman"/>
          <w:sz w:val="23"/>
          <w:szCs w:val="23"/>
        </w:rPr>
        <w:t>__________________________</w:t>
      </w:r>
    </w:p>
    <w:p w:rsidR="00927CDA" w:rsidRPr="00503574" w:rsidRDefault="00927CDA" w:rsidP="00CA6ED2">
      <w:pPr>
        <w:pStyle w:val="ConsNonformat"/>
        <w:jc w:val="center"/>
        <w:rPr>
          <w:rFonts w:ascii="Times New Roman" w:hAnsi="Times New Roman"/>
          <w:sz w:val="23"/>
          <w:szCs w:val="23"/>
        </w:rPr>
      </w:pPr>
      <w:r w:rsidRPr="00503574">
        <w:rPr>
          <w:rFonts w:ascii="Times New Roman" w:hAnsi="Times New Roman"/>
          <w:sz w:val="23"/>
          <w:szCs w:val="23"/>
        </w:rPr>
        <w:t>_______________________________________________________</w:t>
      </w:r>
      <w:r w:rsidR="00CA6ED2" w:rsidRPr="00503574">
        <w:rPr>
          <w:rFonts w:ascii="Times New Roman" w:hAnsi="Times New Roman"/>
          <w:sz w:val="23"/>
          <w:szCs w:val="23"/>
        </w:rPr>
        <w:t>__________</w:t>
      </w:r>
      <w:r w:rsidRPr="00503574">
        <w:rPr>
          <w:rFonts w:ascii="Times New Roman" w:hAnsi="Times New Roman"/>
          <w:sz w:val="23"/>
          <w:szCs w:val="23"/>
        </w:rPr>
        <w:t>______________________</w:t>
      </w:r>
    </w:p>
    <w:p w:rsidR="00927CDA" w:rsidRPr="00503574" w:rsidRDefault="00927CDA" w:rsidP="00CA6ED2">
      <w:pPr>
        <w:pStyle w:val="ConsNonformat"/>
        <w:jc w:val="center"/>
        <w:rPr>
          <w:rFonts w:ascii="Times New Roman" w:hAnsi="Times New Roman"/>
          <w:i/>
          <w:sz w:val="23"/>
          <w:szCs w:val="23"/>
        </w:rPr>
      </w:pPr>
      <w:proofErr w:type="gramStart"/>
      <w:r w:rsidRPr="00503574">
        <w:rPr>
          <w:rFonts w:ascii="Times New Roman" w:hAnsi="Times New Roman"/>
          <w:i/>
          <w:sz w:val="23"/>
          <w:szCs w:val="23"/>
        </w:rPr>
        <w:t>(полное наименование/ФИО,  местонахождение/место жительства; ИНН,</w:t>
      </w:r>
      <w:proofErr w:type="gramEnd"/>
    </w:p>
    <w:p w:rsidR="00927CDA" w:rsidRPr="00503574" w:rsidRDefault="00927CDA" w:rsidP="00CA6ED2">
      <w:pPr>
        <w:pStyle w:val="ConsNonformat"/>
        <w:jc w:val="center"/>
        <w:rPr>
          <w:rFonts w:ascii="Times New Roman" w:hAnsi="Times New Roman"/>
          <w:i/>
          <w:sz w:val="23"/>
          <w:szCs w:val="23"/>
        </w:rPr>
      </w:pPr>
      <w:r w:rsidRPr="00503574">
        <w:rPr>
          <w:rFonts w:ascii="Times New Roman" w:hAnsi="Times New Roman"/>
          <w:i/>
          <w:sz w:val="23"/>
          <w:szCs w:val="23"/>
        </w:rPr>
        <w:t>номер контактного телефона, банковские реквизиты для возврата задатка)</w:t>
      </w:r>
    </w:p>
    <w:p w:rsidR="00927CDA" w:rsidRPr="00503574" w:rsidRDefault="00927CDA" w:rsidP="00CA6ED2">
      <w:pPr>
        <w:pStyle w:val="ConsNonformat"/>
        <w:jc w:val="both"/>
        <w:rPr>
          <w:rFonts w:ascii="Times New Roman" w:hAnsi="Times New Roman"/>
          <w:sz w:val="23"/>
          <w:szCs w:val="23"/>
        </w:rPr>
      </w:pPr>
      <w:r w:rsidRPr="00503574">
        <w:rPr>
          <w:rFonts w:ascii="Times New Roman" w:hAnsi="Times New Roman"/>
          <w:sz w:val="23"/>
          <w:szCs w:val="23"/>
        </w:rPr>
        <w:t>(далее - Заявитель), в лице _______________________________________</w:t>
      </w:r>
      <w:r w:rsidR="00CA6ED2" w:rsidRPr="00503574">
        <w:rPr>
          <w:rFonts w:ascii="Times New Roman" w:hAnsi="Times New Roman"/>
          <w:sz w:val="23"/>
          <w:szCs w:val="23"/>
        </w:rPr>
        <w:t>_________</w:t>
      </w:r>
      <w:r w:rsidRPr="00503574">
        <w:rPr>
          <w:rFonts w:ascii="Times New Roman" w:hAnsi="Times New Roman"/>
          <w:sz w:val="23"/>
          <w:szCs w:val="23"/>
        </w:rPr>
        <w:t>_______________,</w:t>
      </w:r>
    </w:p>
    <w:p w:rsidR="00927CDA" w:rsidRPr="00503574" w:rsidRDefault="00927CDA" w:rsidP="00CA6ED2">
      <w:pPr>
        <w:pStyle w:val="ConsNonformat"/>
        <w:jc w:val="both"/>
        <w:rPr>
          <w:rFonts w:ascii="Times New Roman" w:hAnsi="Times New Roman"/>
          <w:sz w:val="23"/>
          <w:szCs w:val="23"/>
        </w:rPr>
      </w:pPr>
      <w:proofErr w:type="gramStart"/>
      <w:r w:rsidRPr="00503574">
        <w:rPr>
          <w:rFonts w:ascii="Times New Roman" w:hAnsi="Times New Roman"/>
          <w:sz w:val="23"/>
          <w:szCs w:val="23"/>
        </w:rPr>
        <w:t>действующего</w:t>
      </w:r>
      <w:proofErr w:type="gramEnd"/>
      <w:r w:rsidRPr="00503574">
        <w:rPr>
          <w:rFonts w:ascii="Times New Roman" w:hAnsi="Times New Roman"/>
          <w:sz w:val="23"/>
          <w:szCs w:val="23"/>
        </w:rPr>
        <w:t xml:space="preserve"> на основании _____________________________________________</w:t>
      </w:r>
      <w:r w:rsidR="00CA6ED2" w:rsidRPr="00503574">
        <w:rPr>
          <w:rFonts w:ascii="Times New Roman" w:hAnsi="Times New Roman"/>
          <w:sz w:val="23"/>
          <w:szCs w:val="23"/>
        </w:rPr>
        <w:t>_________</w:t>
      </w:r>
      <w:r w:rsidRPr="00503574">
        <w:rPr>
          <w:rFonts w:ascii="Times New Roman" w:hAnsi="Times New Roman"/>
          <w:sz w:val="23"/>
          <w:szCs w:val="23"/>
        </w:rPr>
        <w:t>_______,</w:t>
      </w:r>
    </w:p>
    <w:p w:rsidR="00927CDA" w:rsidRPr="00503574" w:rsidRDefault="00927CDA" w:rsidP="00CA6ED2">
      <w:pPr>
        <w:pStyle w:val="ConsNonformat"/>
        <w:ind w:firstLine="709"/>
        <w:jc w:val="both"/>
        <w:rPr>
          <w:rFonts w:ascii="Times New Roman" w:hAnsi="Times New Roman"/>
          <w:sz w:val="23"/>
          <w:szCs w:val="23"/>
        </w:rPr>
      </w:pPr>
      <w:r w:rsidRPr="00503574">
        <w:rPr>
          <w:rFonts w:ascii="Times New Roman" w:hAnsi="Times New Roman"/>
          <w:sz w:val="23"/>
          <w:szCs w:val="23"/>
        </w:rPr>
        <w:t>1. Ознакомившись с информационным сообщением о проведен</w:t>
      </w:r>
      <w:proofErr w:type="gramStart"/>
      <w:r w:rsidRPr="00503574">
        <w:rPr>
          <w:rFonts w:ascii="Times New Roman" w:hAnsi="Times New Roman"/>
          <w:sz w:val="23"/>
          <w:szCs w:val="23"/>
        </w:rPr>
        <w:t>ии ау</w:t>
      </w:r>
      <w:proofErr w:type="gramEnd"/>
      <w:r w:rsidRPr="00503574">
        <w:rPr>
          <w:rFonts w:ascii="Times New Roman" w:hAnsi="Times New Roman"/>
          <w:sz w:val="23"/>
          <w:szCs w:val="23"/>
        </w:rPr>
        <w:t xml:space="preserve">кциона по продаже </w:t>
      </w:r>
      <w:r w:rsidR="00CA6ED2" w:rsidRPr="00503574">
        <w:rPr>
          <w:rFonts w:ascii="Times New Roman" w:hAnsi="Times New Roman"/>
          <w:sz w:val="23"/>
          <w:szCs w:val="23"/>
        </w:rPr>
        <w:t>объекта незавершенного строительства __________</w:t>
      </w:r>
      <w:r w:rsidRPr="00503574">
        <w:rPr>
          <w:rFonts w:ascii="Times New Roman" w:hAnsi="Times New Roman"/>
          <w:sz w:val="23"/>
          <w:szCs w:val="23"/>
        </w:rPr>
        <w:t>________________________ _____________________________________________________________________________</w:t>
      </w:r>
      <w:r w:rsidR="00CA6ED2" w:rsidRPr="00503574">
        <w:rPr>
          <w:rFonts w:ascii="Times New Roman" w:hAnsi="Times New Roman"/>
          <w:sz w:val="23"/>
          <w:szCs w:val="23"/>
        </w:rPr>
        <w:t>_________</w:t>
      </w:r>
      <w:r w:rsidRPr="00503574">
        <w:rPr>
          <w:rFonts w:ascii="Times New Roman" w:hAnsi="Times New Roman"/>
          <w:sz w:val="23"/>
          <w:szCs w:val="23"/>
        </w:rPr>
        <w:t>,</w:t>
      </w:r>
    </w:p>
    <w:p w:rsidR="00927CDA" w:rsidRPr="00503574" w:rsidRDefault="008543E6" w:rsidP="00927CDA">
      <w:pPr>
        <w:pStyle w:val="ConsNonformat"/>
        <w:ind w:firstLine="709"/>
        <w:jc w:val="center"/>
        <w:rPr>
          <w:rFonts w:ascii="Times New Roman" w:hAnsi="Times New Roman"/>
          <w:i/>
          <w:sz w:val="23"/>
          <w:szCs w:val="23"/>
        </w:rPr>
      </w:pPr>
      <w:r w:rsidRPr="00503574">
        <w:rPr>
          <w:rFonts w:ascii="Times New Roman" w:hAnsi="Times New Roman"/>
          <w:i/>
          <w:sz w:val="23"/>
          <w:szCs w:val="23"/>
        </w:rPr>
        <w:t>(описание объекта аукциона</w:t>
      </w:r>
      <w:r w:rsidR="00927CDA" w:rsidRPr="00503574">
        <w:rPr>
          <w:rFonts w:ascii="Times New Roman" w:hAnsi="Times New Roman"/>
          <w:i/>
          <w:sz w:val="23"/>
          <w:szCs w:val="23"/>
        </w:rPr>
        <w:t>, кадастровый номер, местоположение)</w:t>
      </w:r>
    </w:p>
    <w:p w:rsidR="00927CDA" w:rsidRPr="00503574" w:rsidRDefault="00927CDA" w:rsidP="00927CDA">
      <w:pPr>
        <w:pStyle w:val="21"/>
        <w:spacing w:after="0" w:line="240" w:lineRule="auto"/>
        <w:ind w:left="0"/>
        <w:jc w:val="both"/>
        <w:rPr>
          <w:sz w:val="23"/>
          <w:szCs w:val="23"/>
        </w:rPr>
      </w:pPr>
      <w:r w:rsidRPr="00503574">
        <w:rPr>
          <w:sz w:val="23"/>
          <w:szCs w:val="23"/>
        </w:rPr>
        <w:t xml:space="preserve">изучив объект </w:t>
      </w:r>
      <w:r w:rsidR="0082108B" w:rsidRPr="00503574">
        <w:rPr>
          <w:sz w:val="23"/>
          <w:szCs w:val="23"/>
        </w:rPr>
        <w:t>продажи,</w:t>
      </w:r>
      <w:r w:rsidRPr="00503574">
        <w:rPr>
          <w:sz w:val="23"/>
          <w:szCs w:val="23"/>
        </w:rPr>
        <w:t xml:space="preserve"> прошу принять настоящую заявку на участие в аукционе </w:t>
      </w:r>
      <w:r w:rsidR="008543E6" w:rsidRPr="00503574">
        <w:rPr>
          <w:sz w:val="23"/>
          <w:szCs w:val="23"/>
        </w:rPr>
        <w:t>№ _____</w:t>
      </w:r>
      <w:r w:rsidRPr="00503574">
        <w:rPr>
          <w:sz w:val="23"/>
          <w:szCs w:val="23"/>
        </w:rPr>
        <w:t>_________.</w:t>
      </w:r>
    </w:p>
    <w:p w:rsidR="00927CDA" w:rsidRPr="00503574" w:rsidRDefault="00927CDA" w:rsidP="00927CDA">
      <w:pPr>
        <w:ind w:firstLine="720"/>
        <w:jc w:val="both"/>
        <w:rPr>
          <w:sz w:val="23"/>
          <w:szCs w:val="23"/>
        </w:rPr>
      </w:pPr>
      <w:r w:rsidRPr="00503574">
        <w:rPr>
          <w:sz w:val="23"/>
          <w:szCs w:val="23"/>
        </w:rPr>
        <w:t xml:space="preserve">2. Подавая настоящую заявку на участие в аукционе, </w:t>
      </w:r>
      <w:r w:rsidRPr="00503574">
        <w:rPr>
          <w:iCs/>
          <w:sz w:val="23"/>
          <w:szCs w:val="23"/>
        </w:rPr>
        <w:t>подтверждаю, что Заявитель не находится в состоянии реорганизации, ликвидации, банкротства, его деятельность не приостановлена</w:t>
      </w:r>
      <w:r w:rsidRPr="00503574">
        <w:rPr>
          <w:sz w:val="23"/>
          <w:szCs w:val="23"/>
        </w:rPr>
        <w:t>. Гарантирую достоверность сведений, указанных в заявке и приложенных к ней документах, и 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927CDA" w:rsidRPr="00503574" w:rsidRDefault="006C3526" w:rsidP="006C3526">
      <w:pPr>
        <w:pStyle w:val="ConsNormal"/>
        <w:widowControl/>
        <w:jc w:val="both"/>
        <w:rPr>
          <w:rFonts w:ascii="Times New Roman" w:hAnsi="Times New Roman"/>
          <w:sz w:val="23"/>
          <w:szCs w:val="23"/>
        </w:rPr>
      </w:pPr>
      <w:r w:rsidRPr="00503574">
        <w:rPr>
          <w:rFonts w:ascii="Times New Roman" w:hAnsi="Times New Roman"/>
          <w:sz w:val="23"/>
          <w:szCs w:val="23"/>
        </w:rPr>
        <w:t xml:space="preserve">3. Заявитель обязуется </w:t>
      </w:r>
      <w:r w:rsidR="00927CDA" w:rsidRPr="00503574">
        <w:rPr>
          <w:rFonts w:ascii="Times New Roman" w:hAnsi="Times New Roman"/>
          <w:sz w:val="23"/>
          <w:szCs w:val="23"/>
        </w:rPr>
        <w:t>соблюдать условия проведения аукциона, предусмотренные извещением о проведен</w:t>
      </w:r>
      <w:proofErr w:type="gramStart"/>
      <w:r w:rsidR="00927CDA" w:rsidRPr="00503574">
        <w:rPr>
          <w:rFonts w:ascii="Times New Roman" w:hAnsi="Times New Roman"/>
          <w:sz w:val="23"/>
          <w:szCs w:val="23"/>
        </w:rPr>
        <w:t>ии ау</w:t>
      </w:r>
      <w:proofErr w:type="gramEnd"/>
      <w:r w:rsidR="00927CDA" w:rsidRPr="00503574">
        <w:rPr>
          <w:rFonts w:ascii="Times New Roman" w:hAnsi="Times New Roman"/>
          <w:sz w:val="23"/>
          <w:szCs w:val="23"/>
        </w:rPr>
        <w:t xml:space="preserve">кциона, Гражданским кодексом РФ, </w:t>
      </w:r>
      <w:r w:rsidR="00CA6ED2" w:rsidRPr="00503574">
        <w:rPr>
          <w:rFonts w:ascii="Times New Roman" w:hAnsi="Times New Roman"/>
          <w:sz w:val="23"/>
          <w:szCs w:val="23"/>
        </w:rPr>
        <w:t>правил</w:t>
      </w:r>
      <w:r w:rsidR="000A03B6" w:rsidRPr="00503574">
        <w:rPr>
          <w:rFonts w:ascii="Times New Roman" w:hAnsi="Times New Roman"/>
          <w:sz w:val="23"/>
          <w:szCs w:val="23"/>
        </w:rPr>
        <w:t>ами</w:t>
      </w:r>
      <w:r w:rsidR="00CA6ED2" w:rsidRPr="00503574">
        <w:rPr>
          <w:rFonts w:ascii="Times New Roman" w:hAnsi="Times New Roman"/>
          <w:sz w:val="23"/>
          <w:szCs w:val="23"/>
        </w:rPr>
        <w:t xml:space="preserve"> проведения публичных торгов по продаже объектов незавершенного строительства, утвержденных постановлением Правительства Российской Федерации от 3 декабря 2014 года № 1299</w:t>
      </w:r>
      <w:r w:rsidR="00927CDA" w:rsidRPr="00503574">
        <w:rPr>
          <w:rFonts w:ascii="Times New Roman" w:hAnsi="Times New Roman"/>
          <w:sz w:val="23"/>
          <w:szCs w:val="23"/>
        </w:rPr>
        <w:t xml:space="preserve">. </w:t>
      </w:r>
    </w:p>
    <w:p w:rsidR="00927CDA" w:rsidRPr="00503574" w:rsidRDefault="00927CDA" w:rsidP="00927CDA">
      <w:pPr>
        <w:pStyle w:val="ConsNormal"/>
        <w:widowControl/>
        <w:jc w:val="both"/>
        <w:rPr>
          <w:rFonts w:ascii="Times New Roman" w:hAnsi="Times New Roman"/>
          <w:sz w:val="23"/>
          <w:szCs w:val="23"/>
        </w:rPr>
      </w:pPr>
      <w:r w:rsidRPr="00503574">
        <w:rPr>
          <w:rFonts w:ascii="Times New Roman" w:hAnsi="Times New Roman"/>
          <w:sz w:val="23"/>
          <w:szCs w:val="23"/>
        </w:rPr>
        <w:t xml:space="preserve">4. </w:t>
      </w:r>
      <w:proofErr w:type="gramStart"/>
      <w:r w:rsidRPr="00503574">
        <w:rPr>
          <w:rFonts w:ascii="Times New Roman" w:hAnsi="Times New Roman"/>
          <w:sz w:val="23"/>
          <w:szCs w:val="23"/>
        </w:rPr>
        <w:t>Заявитель осведомлен о состоянии</w:t>
      </w:r>
      <w:r w:rsidR="000A03B6" w:rsidRPr="00503574">
        <w:rPr>
          <w:rFonts w:ascii="Times New Roman" w:hAnsi="Times New Roman"/>
          <w:sz w:val="23"/>
          <w:szCs w:val="23"/>
        </w:rPr>
        <w:t xml:space="preserve"> объекта незавершенного строительства,</w:t>
      </w:r>
      <w:r w:rsidRPr="00503574">
        <w:rPr>
          <w:rFonts w:ascii="Times New Roman" w:hAnsi="Times New Roman"/>
          <w:sz w:val="23"/>
          <w:szCs w:val="23"/>
        </w:rPr>
        <w:t xml:space="preserve"> земельного участка</w:t>
      </w:r>
      <w:r w:rsidR="000A03B6" w:rsidRPr="00503574">
        <w:rPr>
          <w:rFonts w:ascii="Times New Roman" w:hAnsi="Times New Roman"/>
          <w:sz w:val="23"/>
          <w:szCs w:val="23"/>
        </w:rPr>
        <w:t xml:space="preserve"> на котором расположен </w:t>
      </w:r>
      <w:r w:rsidR="008543E6" w:rsidRPr="00503574">
        <w:rPr>
          <w:rFonts w:ascii="Times New Roman" w:hAnsi="Times New Roman"/>
          <w:sz w:val="23"/>
          <w:szCs w:val="23"/>
        </w:rPr>
        <w:t>объект</w:t>
      </w:r>
      <w:r w:rsidR="000A03B6" w:rsidRPr="00503574">
        <w:rPr>
          <w:rFonts w:ascii="Times New Roman" w:hAnsi="Times New Roman"/>
          <w:sz w:val="23"/>
          <w:szCs w:val="23"/>
        </w:rPr>
        <w:t xml:space="preserve"> незавершенного строительства</w:t>
      </w:r>
      <w:r w:rsidRPr="00503574">
        <w:rPr>
          <w:rFonts w:ascii="Times New Roman" w:hAnsi="Times New Roman"/>
          <w:sz w:val="23"/>
          <w:szCs w:val="23"/>
        </w:rPr>
        <w:t>, порядке и сроках отзыва настоящей заявки, и согласен с тем, что организатор аукциона не несёт ответственности за ущерб, который может быть причинен Заявителю отменой аукциона, если данные действия предусмотрены федеральным законодательством и иными нормативными правовыми актами.</w:t>
      </w:r>
      <w:proofErr w:type="gramEnd"/>
    </w:p>
    <w:p w:rsidR="00027059" w:rsidRPr="00F73B8E" w:rsidRDefault="00027059" w:rsidP="00027059">
      <w:pPr>
        <w:ind w:firstLine="709"/>
        <w:contextualSpacing/>
      </w:pPr>
      <w:r w:rsidRPr="00F73B8E">
        <w:t>5. Настоящим выражаю согласие на обработку персональных данных согласно статье 6 Федерального закона от 27.07.2006 № 152-ФЗ в целях, не противоречащих действующему законодательству.</w:t>
      </w:r>
    </w:p>
    <w:p w:rsidR="00927CDA" w:rsidRPr="00503574" w:rsidRDefault="00927CDA" w:rsidP="00927CDA">
      <w:pPr>
        <w:pStyle w:val="ConsNonformat"/>
        <w:widowControl/>
        <w:ind w:firstLine="720"/>
        <w:jc w:val="both"/>
        <w:rPr>
          <w:rFonts w:ascii="Times New Roman" w:hAnsi="Times New Roman"/>
          <w:sz w:val="24"/>
          <w:szCs w:val="24"/>
        </w:rPr>
      </w:pPr>
    </w:p>
    <w:p w:rsidR="00927CDA" w:rsidRPr="00503574" w:rsidRDefault="00927CDA" w:rsidP="00927CDA">
      <w:pPr>
        <w:pStyle w:val="ConsNonformat"/>
        <w:widowControl/>
        <w:ind w:firstLine="720"/>
        <w:jc w:val="both"/>
        <w:rPr>
          <w:rFonts w:ascii="Times New Roman" w:hAnsi="Times New Roman"/>
          <w:sz w:val="24"/>
          <w:szCs w:val="24"/>
        </w:rPr>
      </w:pPr>
      <w:r w:rsidRPr="00503574">
        <w:rPr>
          <w:rFonts w:ascii="Times New Roman" w:hAnsi="Times New Roman"/>
          <w:sz w:val="24"/>
          <w:szCs w:val="24"/>
        </w:rPr>
        <w:t xml:space="preserve">Приложение: </w:t>
      </w:r>
      <w:r w:rsidR="0082108B" w:rsidRPr="00503574">
        <w:rPr>
          <w:rFonts w:ascii="Times New Roman" w:hAnsi="Times New Roman"/>
          <w:b/>
          <w:sz w:val="24"/>
          <w:szCs w:val="24"/>
        </w:rPr>
        <w:t xml:space="preserve">документы </w:t>
      </w:r>
      <w:r w:rsidRPr="00503574">
        <w:rPr>
          <w:rFonts w:ascii="Times New Roman" w:hAnsi="Times New Roman"/>
          <w:b/>
          <w:sz w:val="24"/>
          <w:szCs w:val="24"/>
        </w:rPr>
        <w:t xml:space="preserve"> на __________________________  листах.</w:t>
      </w:r>
    </w:p>
    <w:p w:rsidR="00927CDA" w:rsidRPr="00503574" w:rsidRDefault="00927CDA" w:rsidP="00927CDA">
      <w:pPr>
        <w:pStyle w:val="ConsNonformat"/>
        <w:widowControl/>
        <w:ind w:firstLine="720"/>
        <w:rPr>
          <w:rFonts w:ascii="Times New Roman" w:hAnsi="Times New Roman"/>
          <w:sz w:val="24"/>
          <w:szCs w:val="24"/>
        </w:rPr>
      </w:pPr>
    </w:p>
    <w:p w:rsidR="00927CDA" w:rsidRPr="00503574" w:rsidRDefault="00927CDA" w:rsidP="00927CDA">
      <w:pPr>
        <w:pStyle w:val="ConsNonformat"/>
        <w:widowControl/>
        <w:rPr>
          <w:rFonts w:ascii="Times New Roman" w:hAnsi="Times New Roman"/>
          <w:sz w:val="23"/>
          <w:szCs w:val="23"/>
        </w:rPr>
      </w:pPr>
      <w:r w:rsidRPr="00503574">
        <w:rPr>
          <w:rFonts w:ascii="Times New Roman" w:hAnsi="Times New Roman"/>
          <w:sz w:val="23"/>
          <w:szCs w:val="23"/>
        </w:rPr>
        <w:t>Заявитель (его полномочный представитель):       ____________   _______________________</w:t>
      </w:r>
    </w:p>
    <w:p w:rsidR="00927CDA" w:rsidRPr="00503574" w:rsidRDefault="00927CDA" w:rsidP="00927CDA">
      <w:pPr>
        <w:pStyle w:val="ConsNonformat"/>
        <w:widowControl/>
        <w:rPr>
          <w:rFonts w:ascii="Times New Roman" w:hAnsi="Times New Roman"/>
          <w:i/>
        </w:rPr>
      </w:pPr>
      <w:r w:rsidRPr="00503574">
        <w:rPr>
          <w:rFonts w:ascii="Times New Roman" w:hAnsi="Times New Roman"/>
          <w:sz w:val="24"/>
          <w:szCs w:val="24"/>
        </w:rPr>
        <w:t xml:space="preserve">                                                                                        </w:t>
      </w:r>
      <w:r w:rsidRPr="00503574">
        <w:rPr>
          <w:rFonts w:ascii="Times New Roman" w:hAnsi="Times New Roman"/>
          <w:i/>
        </w:rPr>
        <w:t>(подпись)                           (ФИО)</w:t>
      </w:r>
    </w:p>
    <w:p w:rsidR="00927CDA" w:rsidRPr="00503574" w:rsidRDefault="00927CDA" w:rsidP="00927CDA">
      <w:pPr>
        <w:pStyle w:val="ConsNonformat"/>
        <w:widowControl/>
        <w:rPr>
          <w:rFonts w:ascii="Times New Roman" w:hAnsi="Times New Roman"/>
          <w:sz w:val="23"/>
          <w:szCs w:val="23"/>
        </w:rPr>
      </w:pPr>
      <w:r w:rsidRPr="00503574">
        <w:rPr>
          <w:rFonts w:ascii="Times New Roman" w:hAnsi="Times New Roman"/>
          <w:sz w:val="23"/>
          <w:szCs w:val="23"/>
        </w:rPr>
        <w:t xml:space="preserve">«_____»________________ 201__ г.                                  </w:t>
      </w:r>
      <w:proofErr w:type="spellStart"/>
      <w:r w:rsidRPr="00503574">
        <w:rPr>
          <w:rFonts w:ascii="Times New Roman" w:hAnsi="Times New Roman"/>
          <w:sz w:val="23"/>
          <w:szCs w:val="23"/>
        </w:rPr>
        <w:t>м.п</w:t>
      </w:r>
      <w:proofErr w:type="spellEnd"/>
      <w:r w:rsidRPr="00503574">
        <w:rPr>
          <w:rFonts w:ascii="Times New Roman" w:hAnsi="Times New Roman"/>
          <w:sz w:val="23"/>
          <w:szCs w:val="23"/>
        </w:rPr>
        <w:t>.</w:t>
      </w:r>
    </w:p>
    <w:p w:rsidR="00927CDA" w:rsidRPr="00503574" w:rsidRDefault="00927CDA" w:rsidP="00927CDA">
      <w:pPr>
        <w:pStyle w:val="ConsNonformat"/>
        <w:widowControl/>
        <w:rPr>
          <w:rFonts w:ascii="Times New Roman" w:hAnsi="Times New Roman"/>
          <w:sz w:val="24"/>
          <w:szCs w:val="24"/>
        </w:rPr>
      </w:pPr>
    </w:p>
    <w:p w:rsidR="00927CDA" w:rsidRPr="00503574" w:rsidRDefault="00927CDA" w:rsidP="00927CDA">
      <w:pPr>
        <w:pStyle w:val="ConsNonformat"/>
        <w:widowControl/>
        <w:rPr>
          <w:rFonts w:ascii="Times New Roman" w:hAnsi="Times New Roman"/>
          <w:sz w:val="23"/>
          <w:szCs w:val="23"/>
        </w:rPr>
      </w:pPr>
      <w:r w:rsidRPr="00503574">
        <w:rPr>
          <w:rFonts w:ascii="Times New Roman" w:hAnsi="Times New Roman"/>
          <w:sz w:val="23"/>
          <w:szCs w:val="23"/>
        </w:rPr>
        <w:t>Отметка о принятии заявки: ____________________________________________________</w:t>
      </w:r>
    </w:p>
    <w:p w:rsidR="00927CDA" w:rsidRPr="00503574" w:rsidRDefault="00927CDA" w:rsidP="00927CDA">
      <w:pPr>
        <w:pStyle w:val="ConsNonformat"/>
        <w:widowControl/>
        <w:rPr>
          <w:rFonts w:ascii="Times New Roman" w:hAnsi="Times New Roman"/>
        </w:rPr>
      </w:pPr>
      <w:r w:rsidRPr="00503574">
        <w:rPr>
          <w:rFonts w:ascii="Times New Roman" w:hAnsi="Times New Roman"/>
          <w:sz w:val="24"/>
          <w:szCs w:val="24"/>
        </w:rPr>
        <w:t xml:space="preserve">                                                         </w:t>
      </w:r>
      <w:r w:rsidR="006C3526" w:rsidRPr="00503574">
        <w:rPr>
          <w:rFonts w:ascii="Times New Roman" w:hAnsi="Times New Roman"/>
          <w:sz w:val="24"/>
          <w:szCs w:val="24"/>
        </w:rPr>
        <w:t xml:space="preserve">                   </w:t>
      </w:r>
      <w:r w:rsidRPr="00503574">
        <w:rPr>
          <w:rFonts w:ascii="Times New Roman" w:hAnsi="Times New Roman"/>
          <w:sz w:val="24"/>
          <w:szCs w:val="24"/>
        </w:rPr>
        <w:t xml:space="preserve">       </w:t>
      </w:r>
      <w:r w:rsidR="006C3526" w:rsidRPr="00503574">
        <w:rPr>
          <w:rFonts w:ascii="Times New Roman" w:hAnsi="Times New Roman"/>
        </w:rPr>
        <w:t>(дата, время</w:t>
      </w:r>
      <w:r w:rsidRPr="00503574">
        <w:rPr>
          <w:rFonts w:ascii="Times New Roman" w:hAnsi="Times New Roman"/>
        </w:rPr>
        <w:t xml:space="preserve">)               </w:t>
      </w:r>
    </w:p>
    <w:p w:rsidR="00927CDA" w:rsidRPr="00503574" w:rsidRDefault="00927CDA" w:rsidP="00927CDA">
      <w:pPr>
        <w:pStyle w:val="ConsNonformat"/>
        <w:widowControl/>
        <w:rPr>
          <w:rFonts w:ascii="Times New Roman" w:hAnsi="Times New Roman"/>
          <w:sz w:val="23"/>
          <w:szCs w:val="23"/>
        </w:rPr>
      </w:pPr>
    </w:p>
    <w:p w:rsidR="00927CDA" w:rsidRPr="00503574" w:rsidRDefault="00927CDA" w:rsidP="00927CDA">
      <w:pPr>
        <w:pStyle w:val="ConsNonformat"/>
        <w:widowControl/>
        <w:rPr>
          <w:rFonts w:ascii="Times New Roman" w:hAnsi="Times New Roman"/>
          <w:sz w:val="23"/>
          <w:szCs w:val="23"/>
        </w:rPr>
      </w:pPr>
      <w:r w:rsidRPr="00503574">
        <w:rPr>
          <w:rFonts w:ascii="Times New Roman" w:hAnsi="Times New Roman"/>
          <w:sz w:val="23"/>
          <w:szCs w:val="23"/>
        </w:rPr>
        <w:t xml:space="preserve">Представитель Департамента  </w:t>
      </w:r>
      <w:proofErr w:type="gramStart"/>
      <w:r w:rsidRPr="00503574">
        <w:rPr>
          <w:rFonts w:ascii="Times New Roman" w:hAnsi="Times New Roman"/>
          <w:sz w:val="23"/>
          <w:szCs w:val="23"/>
        </w:rPr>
        <w:t>имущественных</w:t>
      </w:r>
      <w:proofErr w:type="gramEnd"/>
      <w:r w:rsidRPr="00503574">
        <w:rPr>
          <w:rFonts w:ascii="Times New Roman" w:hAnsi="Times New Roman"/>
          <w:sz w:val="23"/>
          <w:szCs w:val="23"/>
        </w:rPr>
        <w:t xml:space="preserve"> </w:t>
      </w:r>
    </w:p>
    <w:p w:rsidR="00927CDA" w:rsidRPr="00503574" w:rsidRDefault="00927CDA" w:rsidP="00927CDA">
      <w:pPr>
        <w:pStyle w:val="ConsNonformat"/>
        <w:widowControl/>
        <w:rPr>
          <w:rFonts w:ascii="Times New Roman" w:hAnsi="Times New Roman"/>
          <w:sz w:val="23"/>
          <w:szCs w:val="23"/>
        </w:rPr>
      </w:pPr>
      <w:r w:rsidRPr="00503574">
        <w:rPr>
          <w:rFonts w:ascii="Times New Roman" w:hAnsi="Times New Roman"/>
          <w:sz w:val="23"/>
          <w:szCs w:val="23"/>
        </w:rPr>
        <w:t>отношений Администрации города Вологды    ____________       ______________________</w:t>
      </w:r>
    </w:p>
    <w:p w:rsidR="00927CDA" w:rsidRPr="00503574" w:rsidRDefault="00927CDA" w:rsidP="00927CDA">
      <w:pPr>
        <w:pStyle w:val="ConsNonformat"/>
        <w:widowControl/>
        <w:rPr>
          <w:rFonts w:ascii="Times New Roman" w:hAnsi="Times New Roman"/>
          <w:i/>
          <w:sz w:val="24"/>
          <w:szCs w:val="24"/>
        </w:rPr>
      </w:pPr>
      <w:r w:rsidRPr="00503574">
        <w:rPr>
          <w:rFonts w:ascii="Times New Roman" w:hAnsi="Times New Roman"/>
          <w:i/>
        </w:rPr>
        <w:t xml:space="preserve">                                                                                                           (подпись)                           (ФИО)</w:t>
      </w:r>
    </w:p>
    <w:p w:rsidR="00927CDA" w:rsidRPr="00503574" w:rsidRDefault="00927CDA" w:rsidP="00244BDF">
      <w:pPr>
        <w:jc w:val="both"/>
        <w:rPr>
          <w:b/>
          <w:sz w:val="23"/>
          <w:szCs w:val="23"/>
        </w:rPr>
      </w:pPr>
    </w:p>
    <w:p w:rsidR="00993E34" w:rsidRPr="00503574" w:rsidRDefault="00993E34" w:rsidP="00244BDF">
      <w:pPr>
        <w:jc w:val="both"/>
        <w:rPr>
          <w:b/>
          <w:sz w:val="23"/>
          <w:szCs w:val="23"/>
        </w:rPr>
      </w:pPr>
    </w:p>
    <w:p w:rsidR="00993E34" w:rsidRPr="00503574" w:rsidRDefault="00993E34" w:rsidP="00244BDF">
      <w:pPr>
        <w:jc w:val="both"/>
        <w:rPr>
          <w:b/>
          <w:sz w:val="23"/>
          <w:szCs w:val="23"/>
        </w:rPr>
      </w:pPr>
    </w:p>
    <w:p w:rsidR="00993E34" w:rsidRPr="00503574" w:rsidRDefault="00993E34" w:rsidP="00244BDF">
      <w:pPr>
        <w:jc w:val="both"/>
        <w:rPr>
          <w:b/>
          <w:sz w:val="23"/>
          <w:szCs w:val="23"/>
        </w:rPr>
      </w:pPr>
    </w:p>
    <w:p w:rsidR="00F97ED4" w:rsidRPr="00503574" w:rsidRDefault="00F97ED4" w:rsidP="00244BDF">
      <w:pPr>
        <w:jc w:val="both"/>
        <w:rPr>
          <w:b/>
          <w:sz w:val="23"/>
          <w:szCs w:val="23"/>
        </w:rPr>
      </w:pPr>
    </w:p>
    <w:p w:rsidR="00F97ED4" w:rsidRPr="00503574" w:rsidRDefault="00F97ED4" w:rsidP="00244BDF">
      <w:pPr>
        <w:jc w:val="both"/>
        <w:rPr>
          <w:b/>
          <w:sz w:val="23"/>
          <w:szCs w:val="23"/>
        </w:rPr>
      </w:pPr>
    </w:p>
    <w:p w:rsidR="00F97ED4" w:rsidRPr="00503574" w:rsidRDefault="00F97ED4" w:rsidP="00244BDF">
      <w:pPr>
        <w:jc w:val="both"/>
        <w:rPr>
          <w:b/>
          <w:sz w:val="23"/>
          <w:szCs w:val="23"/>
        </w:rPr>
      </w:pPr>
    </w:p>
    <w:p w:rsidR="0082108B" w:rsidRPr="00503574" w:rsidRDefault="0082108B" w:rsidP="00244BDF">
      <w:pPr>
        <w:jc w:val="both"/>
        <w:rPr>
          <w:b/>
          <w:sz w:val="23"/>
          <w:szCs w:val="23"/>
        </w:rPr>
      </w:pPr>
    </w:p>
    <w:p w:rsidR="0082108B" w:rsidRPr="00503574" w:rsidRDefault="0082108B" w:rsidP="00244BDF">
      <w:pPr>
        <w:jc w:val="both"/>
        <w:rPr>
          <w:b/>
          <w:sz w:val="23"/>
          <w:szCs w:val="23"/>
        </w:rPr>
      </w:pPr>
    </w:p>
    <w:p w:rsidR="005A6480" w:rsidRPr="00503574" w:rsidRDefault="005A6480" w:rsidP="005A6480">
      <w:pPr>
        <w:jc w:val="right"/>
        <w:rPr>
          <w:b/>
        </w:rPr>
      </w:pPr>
      <w:r w:rsidRPr="00503574">
        <w:rPr>
          <w:b/>
        </w:rPr>
        <w:lastRenderedPageBreak/>
        <w:t xml:space="preserve">Приложение № 2 </w:t>
      </w:r>
    </w:p>
    <w:p w:rsidR="005A6480" w:rsidRPr="00503574" w:rsidRDefault="005A6480" w:rsidP="005A6480">
      <w:pPr>
        <w:jc w:val="right"/>
        <w:rPr>
          <w:i/>
        </w:rPr>
      </w:pPr>
      <w:r w:rsidRPr="00503574">
        <w:rPr>
          <w:b/>
        </w:rPr>
        <w:t>(проект договора)</w:t>
      </w:r>
      <w:r w:rsidRPr="00503574">
        <w:rPr>
          <w:i/>
        </w:rPr>
        <w:t xml:space="preserve">  </w:t>
      </w:r>
    </w:p>
    <w:p w:rsidR="005A6480" w:rsidRPr="00503574" w:rsidRDefault="005A6480" w:rsidP="005A6480">
      <w:pPr>
        <w:jc w:val="right"/>
        <w:rPr>
          <w:i/>
        </w:rPr>
      </w:pPr>
      <w:r w:rsidRPr="00503574">
        <w:rPr>
          <w:i/>
        </w:rPr>
        <w:t xml:space="preserve">               </w:t>
      </w:r>
      <w:r w:rsidRPr="00503574">
        <w:t xml:space="preserve">                                                                                                        </w:t>
      </w:r>
    </w:p>
    <w:p w:rsidR="005A6480" w:rsidRPr="00503574" w:rsidRDefault="005A6480" w:rsidP="005A6480">
      <w:pPr>
        <w:pStyle w:val="ConsPlusNormal"/>
        <w:tabs>
          <w:tab w:val="left" w:pos="6435"/>
        </w:tabs>
        <w:spacing w:line="276" w:lineRule="auto"/>
        <w:ind w:firstLine="540"/>
        <w:jc w:val="center"/>
        <w:rPr>
          <w:rFonts w:ascii="Times New Roman" w:hAnsi="Times New Roman" w:cs="Times New Roman"/>
          <w:b/>
          <w:sz w:val="24"/>
          <w:szCs w:val="24"/>
        </w:rPr>
      </w:pPr>
      <w:r w:rsidRPr="00503574">
        <w:rPr>
          <w:rFonts w:ascii="Times New Roman" w:hAnsi="Times New Roman" w:cs="Times New Roman"/>
          <w:b/>
          <w:sz w:val="24"/>
          <w:szCs w:val="24"/>
        </w:rPr>
        <w:t xml:space="preserve">ДОГОВОР КУПЛИ-ПРОДАЖИ </w:t>
      </w:r>
    </w:p>
    <w:p w:rsidR="005A6480" w:rsidRPr="00503574" w:rsidRDefault="005A6480" w:rsidP="005A6480">
      <w:pPr>
        <w:pStyle w:val="ConsPlusNormal"/>
        <w:tabs>
          <w:tab w:val="left" w:pos="6435"/>
        </w:tabs>
        <w:spacing w:line="276" w:lineRule="auto"/>
        <w:ind w:firstLine="540"/>
        <w:jc w:val="center"/>
        <w:rPr>
          <w:rFonts w:ascii="Times New Roman" w:hAnsi="Times New Roman" w:cs="Times New Roman"/>
          <w:b/>
          <w:sz w:val="24"/>
          <w:szCs w:val="24"/>
        </w:rPr>
      </w:pPr>
      <w:r w:rsidRPr="00503574">
        <w:rPr>
          <w:rFonts w:ascii="Times New Roman" w:hAnsi="Times New Roman" w:cs="Times New Roman"/>
          <w:b/>
          <w:sz w:val="24"/>
          <w:szCs w:val="24"/>
        </w:rPr>
        <w:t>ОБЪЕКТА НЕЗАВЕРШЕННОГО СТРОИТЕЛЬСТВА № ____</w:t>
      </w:r>
    </w:p>
    <w:p w:rsidR="005A6480" w:rsidRPr="00503574" w:rsidRDefault="005A6480" w:rsidP="005A6480">
      <w:pPr>
        <w:pStyle w:val="ConsPlusNormal"/>
        <w:tabs>
          <w:tab w:val="left" w:pos="6435"/>
        </w:tabs>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nformat"/>
        <w:tabs>
          <w:tab w:val="left" w:pos="9045"/>
        </w:tabs>
        <w:spacing w:line="276" w:lineRule="auto"/>
        <w:rPr>
          <w:rFonts w:ascii="Times New Roman" w:hAnsi="Times New Roman" w:cs="Times New Roman"/>
          <w:sz w:val="24"/>
          <w:szCs w:val="24"/>
        </w:rPr>
      </w:pPr>
      <w:r w:rsidRPr="00503574">
        <w:rPr>
          <w:rFonts w:ascii="Times New Roman" w:hAnsi="Times New Roman" w:cs="Times New Roman"/>
          <w:sz w:val="24"/>
          <w:szCs w:val="24"/>
        </w:rPr>
        <w:t xml:space="preserve"> «___»______________ 20___г.                                                                                     г. Вологда</w:t>
      </w:r>
    </w:p>
    <w:p w:rsidR="005A6480" w:rsidRPr="00503574" w:rsidRDefault="005A6480" w:rsidP="005A6480">
      <w:pPr>
        <w:pStyle w:val="ConsPlusNonformat"/>
        <w:tabs>
          <w:tab w:val="left" w:pos="9045"/>
        </w:tabs>
        <w:spacing w:line="276" w:lineRule="auto"/>
        <w:rPr>
          <w:rFonts w:ascii="Times New Roman" w:hAnsi="Times New Roman" w:cs="Times New Roman"/>
          <w:sz w:val="24"/>
          <w:szCs w:val="24"/>
        </w:rPr>
      </w:pPr>
    </w:p>
    <w:p w:rsidR="001A15FC" w:rsidRPr="0008749A" w:rsidRDefault="001A15FC" w:rsidP="001A15FC">
      <w:pPr>
        <w:shd w:val="clear" w:color="auto" w:fill="FFFFFF"/>
        <w:spacing w:line="276" w:lineRule="auto"/>
        <w:ind w:firstLine="708"/>
        <w:jc w:val="both"/>
        <w:rPr>
          <w:sz w:val="26"/>
          <w:szCs w:val="26"/>
        </w:rPr>
      </w:pPr>
      <w:proofErr w:type="gramStart"/>
      <w:r>
        <w:rPr>
          <w:sz w:val="26"/>
          <w:szCs w:val="26"/>
        </w:rPr>
        <w:t>Администрация города Вологды,</w:t>
      </w:r>
      <w:r w:rsidRPr="0008749A">
        <w:rPr>
          <w:sz w:val="26"/>
          <w:szCs w:val="26"/>
        </w:rPr>
        <w:t xml:space="preserve"> в лице начальника Департамента имущественных отношений Администрации города Вологды</w:t>
      </w:r>
      <w:r>
        <w:rPr>
          <w:sz w:val="26"/>
          <w:szCs w:val="26"/>
        </w:rPr>
        <w:t>_____________________________</w:t>
      </w:r>
      <w:r w:rsidRPr="0008749A">
        <w:rPr>
          <w:sz w:val="26"/>
          <w:szCs w:val="26"/>
        </w:rPr>
        <w:t>, действующего на основании Положения о Департаменте имущественных отношений Администрации города Вологды, должностного регламента (должностной инструкции) по должности</w:t>
      </w:r>
      <w:r>
        <w:rPr>
          <w:sz w:val="26"/>
          <w:szCs w:val="26"/>
        </w:rPr>
        <w:t xml:space="preserve"> </w:t>
      </w:r>
      <w:r w:rsidRPr="0008749A">
        <w:rPr>
          <w:sz w:val="26"/>
          <w:szCs w:val="26"/>
        </w:rPr>
        <w:t xml:space="preserve">(далее – «Организатор торгов»), действующая на основании </w:t>
      </w:r>
      <w:r w:rsidRPr="00503574">
        <w:t xml:space="preserve">решения </w:t>
      </w:r>
      <w:r>
        <w:t xml:space="preserve">Арбитражного суда </w:t>
      </w:r>
      <w:r w:rsidRPr="00503574">
        <w:t xml:space="preserve"> Вологодской области от </w:t>
      </w:r>
      <w:r>
        <w:t>05 сентября 2024</w:t>
      </w:r>
      <w:r w:rsidRPr="00503574">
        <w:t xml:space="preserve"> года</w:t>
      </w:r>
      <w:r>
        <w:t xml:space="preserve"> по делу №А13-4130/2024 </w:t>
      </w:r>
      <w:r w:rsidRPr="0008749A">
        <w:rPr>
          <w:sz w:val="26"/>
          <w:szCs w:val="26"/>
        </w:rPr>
        <w:t xml:space="preserve">от имени собственника объекта незаверенного строительства </w:t>
      </w:r>
      <w:r>
        <w:rPr>
          <w:sz w:val="26"/>
          <w:szCs w:val="26"/>
        </w:rPr>
        <w:t xml:space="preserve">__________________________ </w:t>
      </w:r>
      <w:r w:rsidRPr="0008749A">
        <w:rPr>
          <w:sz w:val="26"/>
          <w:szCs w:val="26"/>
        </w:rPr>
        <w:t>именуем</w:t>
      </w:r>
      <w:r>
        <w:rPr>
          <w:sz w:val="26"/>
          <w:szCs w:val="26"/>
        </w:rPr>
        <w:t>ого</w:t>
      </w:r>
      <w:r w:rsidRPr="0008749A">
        <w:rPr>
          <w:sz w:val="26"/>
          <w:szCs w:val="26"/>
        </w:rPr>
        <w:t xml:space="preserve"> в дальнейшем «Продавец»</w:t>
      </w:r>
      <w:r>
        <w:rPr>
          <w:sz w:val="26"/>
          <w:szCs w:val="26"/>
        </w:rPr>
        <w:t xml:space="preserve">, </w:t>
      </w:r>
      <w:r w:rsidRPr="0008749A">
        <w:rPr>
          <w:sz w:val="26"/>
          <w:szCs w:val="26"/>
        </w:rPr>
        <w:t>с</w:t>
      </w:r>
      <w:proofErr w:type="gramEnd"/>
      <w:r w:rsidRPr="0008749A">
        <w:rPr>
          <w:sz w:val="26"/>
          <w:szCs w:val="26"/>
        </w:rPr>
        <w:t xml:space="preserve"> одной стороны, и </w:t>
      </w:r>
      <w:r>
        <w:rPr>
          <w:sz w:val="26"/>
          <w:szCs w:val="26"/>
        </w:rPr>
        <w:t>и</w:t>
      </w:r>
      <w:r w:rsidRPr="0008749A">
        <w:rPr>
          <w:sz w:val="26"/>
          <w:szCs w:val="26"/>
        </w:rPr>
        <w:t>ндивидуальный предприниматель</w:t>
      </w:r>
      <w:r>
        <w:rPr>
          <w:sz w:val="26"/>
          <w:szCs w:val="26"/>
        </w:rPr>
        <w:t>_________________________</w:t>
      </w:r>
      <w:r w:rsidRPr="0008749A">
        <w:rPr>
          <w:sz w:val="26"/>
          <w:szCs w:val="26"/>
        </w:rPr>
        <w:t>, именуемый в дальнейшем «Покупатель», с другой стороны, вместе именуемые «Стороны», на основании протокола о результатах аукциона №</w:t>
      </w:r>
      <w:r>
        <w:rPr>
          <w:sz w:val="26"/>
          <w:szCs w:val="26"/>
        </w:rPr>
        <w:t xml:space="preserve"> ____</w:t>
      </w:r>
      <w:r w:rsidRPr="0008749A">
        <w:rPr>
          <w:sz w:val="26"/>
          <w:szCs w:val="26"/>
        </w:rPr>
        <w:t xml:space="preserve"> от </w:t>
      </w:r>
      <w:r>
        <w:rPr>
          <w:sz w:val="26"/>
          <w:szCs w:val="26"/>
        </w:rPr>
        <w:t>______________</w:t>
      </w:r>
      <w:r w:rsidRPr="0008749A">
        <w:rPr>
          <w:sz w:val="26"/>
          <w:szCs w:val="26"/>
        </w:rPr>
        <w:t xml:space="preserve"> года заключили настоящий договор (далее – Договор) о нижеследующем:</w:t>
      </w:r>
    </w:p>
    <w:p w:rsidR="005A6480" w:rsidRPr="00503574" w:rsidRDefault="005A6480" w:rsidP="005A6480">
      <w:pPr>
        <w:pStyle w:val="ConsPlusNormal"/>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rmal"/>
        <w:numPr>
          <w:ilvl w:val="0"/>
          <w:numId w:val="7"/>
        </w:numPr>
        <w:spacing w:line="276" w:lineRule="auto"/>
        <w:jc w:val="center"/>
        <w:rPr>
          <w:rFonts w:ascii="Times New Roman" w:hAnsi="Times New Roman" w:cs="Times New Roman"/>
          <w:b/>
          <w:sz w:val="24"/>
          <w:szCs w:val="24"/>
        </w:rPr>
      </w:pPr>
      <w:r w:rsidRPr="00503574">
        <w:rPr>
          <w:rFonts w:ascii="Times New Roman" w:hAnsi="Times New Roman" w:cs="Times New Roman"/>
          <w:b/>
          <w:sz w:val="24"/>
          <w:szCs w:val="24"/>
        </w:rPr>
        <w:t>Предмет Договора</w:t>
      </w:r>
    </w:p>
    <w:p w:rsidR="005A6480" w:rsidRPr="00503574" w:rsidRDefault="005A6480" w:rsidP="005A6480">
      <w:pPr>
        <w:pStyle w:val="ConsPlusNormal"/>
        <w:spacing w:line="276" w:lineRule="auto"/>
        <w:ind w:left="502" w:firstLine="0"/>
        <w:rPr>
          <w:rFonts w:ascii="Times New Roman" w:hAnsi="Times New Roman" w:cs="Times New Roman"/>
          <w:b/>
          <w:sz w:val="24"/>
          <w:szCs w:val="24"/>
        </w:rPr>
      </w:pPr>
    </w:p>
    <w:p w:rsidR="005A6480" w:rsidRPr="00503574" w:rsidRDefault="005A6480" w:rsidP="005A6480">
      <w:pPr>
        <w:autoSpaceDE w:val="0"/>
        <w:autoSpaceDN w:val="0"/>
        <w:adjustRightInd w:val="0"/>
        <w:ind w:firstLine="709"/>
        <w:jc w:val="both"/>
      </w:pPr>
      <w:r w:rsidRPr="00503574">
        <w:t xml:space="preserve">   1.1. По настоящему Договору «Продавец» обязуется передать в собственность «Покупателя», а «Покупатель» обязуется принять и оплатить объект незавершенного строительства _________________________ с кадастровым номером __________________________ с местоположением: </w:t>
      </w:r>
      <w:r w:rsidRPr="00503574">
        <w:rPr>
          <w:b/>
        </w:rPr>
        <w:t>______________________</w:t>
      </w:r>
      <w:r w:rsidRPr="00503574">
        <w:t xml:space="preserve"> (далее – «Объект»).</w:t>
      </w:r>
    </w:p>
    <w:p w:rsidR="005A6480" w:rsidRPr="00503574" w:rsidRDefault="005A6480" w:rsidP="005A6480">
      <w:pPr>
        <w:pStyle w:val="ConsPlusNormal"/>
        <w:spacing w:line="276" w:lineRule="auto"/>
        <w:ind w:firstLine="709"/>
        <w:jc w:val="both"/>
        <w:rPr>
          <w:rFonts w:ascii="Times New Roman" w:hAnsi="Times New Roman" w:cs="Times New Roman"/>
          <w:sz w:val="24"/>
          <w:szCs w:val="24"/>
        </w:rPr>
      </w:pPr>
      <w:r w:rsidRPr="00503574">
        <w:rPr>
          <w:rFonts w:ascii="Times New Roman" w:hAnsi="Times New Roman" w:cs="Times New Roman"/>
          <w:sz w:val="24"/>
          <w:szCs w:val="24"/>
        </w:rPr>
        <w:t>1.2. «Объект» располагается на земельном участке с кадастровым номером _____________, площадью _____ кв. м, местоположением _____________________________________.</w:t>
      </w:r>
    </w:p>
    <w:p w:rsidR="005A6480" w:rsidRPr="00503574" w:rsidRDefault="005A6480" w:rsidP="005A6480">
      <w:pPr>
        <w:pStyle w:val="ConsPlusNormal"/>
        <w:spacing w:line="276" w:lineRule="auto"/>
        <w:ind w:firstLine="709"/>
        <w:jc w:val="both"/>
        <w:rPr>
          <w:rFonts w:ascii="Times New Roman" w:hAnsi="Times New Roman" w:cs="Times New Roman"/>
          <w:sz w:val="24"/>
          <w:szCs w:val="24"/>
        </w:rPr>
      </w:pPr>
      <w:r w:rsidRPr="00503574">
        <w:rPr>
          <w:rFonts w:ascii="Times New Roman" w:hAnsi="Times New Roman" w:cs="Times New Roman"/>
          <w:sz w:val="24"/>
          <w:szCs w:val="24"/>
        </w:rPr>
        <w:t>1.3. «Продавец» гарантирует, что продаваемый «Объект» не обременен правами третьих лиц, третьи лица не имеют преимущественного права его покупки, право собственности на «Объект» не оспаривается, «Объект» под арестом, запретом отчуждения не находится, «Продавцу» ничего не известно о возможности его изъятия для государственных и иных нужд.</w:t>
      </w:r>
    </w:p>
    <w:p w:rsidR="005A6480" w:rsidRPr="00503574" w:rsidRDefault="005A6480" w:rsidP="005A6480">
      <w:pPr>
        <w:pStyle w:val="ConsPlusNormal"/>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rmal"/>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rmal"/>
        <w:numPr>
          <w:ilvl w:val="0"/>
          <w:numId w:val="7"/>
        </w:numPr>
        <w:spacing w:line="276" w:lineRule="auto"/>
        <w:jc w:val="center"/>
        <w:rPr>
          <w:rFonts w:ascii="Times New Roman" w:hAnsi="Times New Roman" w:cs="Times New Roman"/>
          <w:b/>
          <w:sz w:val="24"/>
          <w:szCs w:val="24"/>
        </w:rPr>
      </w:pPr>
      <w:r w:rsidRPr="00503574">
        <w:rPr>
          <w:rFonts w:ascii="Times New Roman" w:hAnsi="Times New Roman" w:cs="Times New Roman"/>
          <w:b/>
          <w:sz w:val="24"/>
          <w:szCs w:val="24"/>
        </w:rPr>
        <w:t>Цена Договора и порядок расчетов</w:t>
      </w:r>
    </w:p>
    <w:p w:rsidR="005A6480" w:rsidRPr="00503574" w:rsidRDefault="005A6480" w:rsidP="005A6480">
      <w:pPr>
        <w:pStyle w:val="ConsPlusNormal"/>
        <w:spacing w:line="276" w:lineRule="auto"/>
        <w:jc w:val="center"/>
        <w:rPr>
          <w:rFonts w:ascii="Times New Roman" w:hAnsi="Times New Roman" w:cs="Times New Roman"/>
          <w:b/>
          <w:sz w:val="24"/>
          <w:szCs w:val="24"/>
        </w:rPr>
      </w:pPr>
    </w:p>
    <w:p w:rsidR="005A6480" w:rsidRPr="00503574" w:rsidRDefault="005A6480" w:rsidP="005A6480">
      <w:pPr>
        <w:tabs>
          <w:tab w:val="left" w:pos="1260"/>
          <w:tab w:val="left" w:pos="9781"/>
        </w:tabs>
        <w:spacing w:line="276" w:lineRule="auto"/>
        <w:ind w:firstLine="720"/>
        <w:jc w:val="both"/>
      </w:pPr>
      <w:r w:rsidRPr="00503574">
        <w:t>2.1.  Цена (стоимость) «Объекта» установлена в соответствии с протоколом о результатах аукциона и составляет</w:t>
      </w:r>
      <w:proofErr w:type="gramStart"/>
      <w:r w:rsidRPr="00503574">
        <w:t xml:space="preserve">______________(________________) </w:t>
      </w:r>
      <w:proofErr w:type="gramEnd"/>
      <w:r w:rsidRPr="00503574">
        <w:t>рублей.</w:t>
      </w:r>
    </w:p>
    <w:p w:rsidR="005A6480" w:rsidRPr="00503574" w:rsidRDefault="005A6480" w:rsidP="005A6480">
      <w:pPr>
        <w:tabs>
          <w:tab w:val="left" w:pos="1260"/>
        </w:tabs>
        <w:spacing w:line="276" w:lineRule="auto"/>
        <w:ind w:firstLine="720"/>
        <w:jc w:val="both"/>
      </w:pPr>
      <w:r w:rsidRPr="00503574">
        <w:t>2.2. «Покупатель» уплачивает на счет «Организатора торгов» сумму стоимости «Объекта» без учета суммы задатка</w:t>
      </w:r>
      <w:proofErr w:type="gramStart"/>
      <w:r w:rsidRPr="00503574">
        <w:t xml:space="preserve">: __________ (____________________ ) </w:t>
      </w:r>
      <w:proofErr w:type="gramEnd"/>
      <w:r w:rsidRPr="00503574">
        <w:t>рублей.</w:t>
      </w:r>
    </w:p>
    <w:p w:rsidR="005A6480" w:rsidRPr="00CF186A" w:rsidRDefault="005A6480" w:rsidP="005A6480">
      <w:pPr>
        <w:spacing w:line="276" w:lineRule="auto"/>
        <w:ind w:firstLine="709"/>
        <w:jc w:val="both"/>
        <w:rPr>
          <w:sz w:val="26"/>
          <w:szCs w:val="26"/>
        </w:rPr>
      </w:pPr>
      <w:r w:rsidRPr="00503574">
        <w:t>2.3. Перечисленный «Покупателем» по условиям аукциона задаток в сумме</w:t>
      </w:r>
      <w:proofErr w:type="gramStart"/>
      <w:r w:rsidRPr="00503574">
        <w:t xml:space="preserve"> </w:t>
      </w:r>
      <w:r w:rsidRPr="00CF186A">
        <w:rPr>
          <w:sz w:val="26"/>
          <w:szCs w:val="26"/>
        </w:rPr>
        <w:t xml:space="preserve">_________(________________) </w:t>
      </w:r>
      <w:proofErr w:type="gramEnd"/>
      <w:r w:rsidRPr="00CF186A">
        <w:rPr>
          <w:sz w:val="26"/>
          <w:szCs w:val="26"/>
        </w:rPr>
        <w:t>рублей засчитывается в оплату приобретаемого «Объекта».</w:t>
      </w:r>
    </w:p>
    <w:p w:rsidR="0023455A" w:rsidRPr="00CF186A" w:rsidRDefault="005A6480" w:rsidP="0023455A">
      <w:pPr>
        <w:pStyle w:val="ConsPlusNormal"/>
        <w:widowControl/>
        <w:tabs>
          <w:tab w:val="left" w:pos="3930"/>
        </w:tabs>
        <w:ind w:firstLine="709"/>
        <w:jc w:val="both"/>
        <w:rPr>
          <w:rFonts w:ascii="Times New Roman" w:hAnsi="Times New Roman" w:cs="Times New Roman"/>
          <w:b/>
          <w:sz w:val="26"/>
          <w:szCs w:val="26"/>
        </w:rPr>
      </w:pPr>
      <w:r w:rsidRPr="00CF186A">
        <w:rPr>
          <w:rFonts w:ascii="Times New Roman" w:hAnsi="Times New Roman" w:cs="Times New Roman"/>
          <w:sz w:val="26"/>
          <w:szCs w:val="26"/>
        </w:rPr>
        <w:t xml:space="preserve">2.4. Оплата «Покупателем» указанной  в п.2.2 Договора суммы производится в течение пяти дней со дня подписания протокола о результатах аукциона на счет «Организатора торгов» по следующим реквизитам: </w:t>
      </w:r>
    </w:p>
    <w:p w:rsidR="005A6480" w:rsidRPr="00503574" w:rsidRDefault="0023455A" w:rsidP="00CF186A">
      <w:pPr>
        <w:jc w:val="both"/>
      </w:pPr>
      <w:r w:rsidRPr="00CF186A">
        <w:rPr>
          <w:b/>
          <w:sz w:val="26"/>
          <w:szCs w:val="26"/>
        </w:rPr>
        <w:lastRenderedPageBreak/>
        <w:t xml:space="preserve">Администрация города Вологды (Администрация города Вологды, </w:t>
      </w:r>
      <w:proofErr w:type="gramStart"/>
      <w:r w:rsidRPr="00CF186A">
        <w:rPr>
          <w:b/>
          <w:sz w:val="26"/>
          <w:szCs w:val="26"/>
        </w:rPr>
        <w:t>л</w:t>
      </w:r>
      <w:proofErr w:type="gramEnd"/>
      <w:r w:rsidRPr="00CF186A">
        <w:rPr>
          <w:b/>
          <w:sz w:val="26"/>
          <w:szCs w:val="26"/>
        </w:rPr>
        <w:t xml:space="preserve">/с 05303089990) ИНН: 3525064930  КПП: 352501001 Банк получателя: </w:t>
      </w:r>
      <w:r w:rsidRPr="00CF186A">
        <w:rPr>
          <w:b/>
          <w:bCs/>
          <w:sz w:val="26"/>
          <w:szCs w:val="26"/>
        </w:rPr>
        <w:t xml:space="preserve">Отделение Вологда//УФК по Вологодской области, г. Вологда </w:t>
      </w:r>
      <w:r w:rsidRPr="00CF186A">
        <w:rPr>
          <w:b/>
          <w:sz w:val="26"/>
          <w:szCs w:val="26"/>
        </w:rPr>
        <w:t xml:space="preserve">БИК:  011909101Единый казначейский счет:  40102810445370000022 Казначейский счет:  03232643197010003000 ОКТМО: </w:t>
      </w:r>
      <w:r w:rsidR="00CF186A">
        <w:rPr>
          <w:b/>
          <w:sz w:val="26"/>
          <w:szCs w:val="26"/>
        </w:rPr>
        <w:t>1970100</w:t>
      </w:r>
      <w:r w:rsidR="005A6480" w:rsidRPr="00503574">
        <w:t>.</w:t>
      </w:r>
    </w:p>
    <w:p w:rsidR="005A6480" w:rsidRDefault="005A6480" w:rsidP="005A6480">
      <w:pPr>
        <w:tabs>
          <w:tab w:val="left" w:pos="1260"/>
        </w:tabs>
        <w:spacing w:line="276" w:lineRule="auto"/>
        <w:ind w:firstLine="720"/>
        <w:jc w:val="both"/>
      </w:pPr>
      <w:r w:rsidRPr="00503574">
        <w:t xml:space="preserve">Датой оплаты считается дата поступления денежных средств </w:t>
      </w:r>
      <w:r w:rsidR="00C03DC2">
        <w:t>на счет организатора торгов</w:t>
      </w:r>
      <w:r w:rsidRPr="00503574">
        <w:t xml:space="preserve"> по указанным реквизитам.</w:t>
      </w:r>
    </w:p>
    <w:p w:rsidR="001A15FC" w:rsidRPr="00503574" w:rsidRDefault="001A15FC" w:rsidP="005A6480">
      <w:pPr>
        <w:tabs>
          <w:tab w:val="left" w:pos="1260"/>
        </w:tabs>
        <w:spacing w:line="276" w:lineRule="auto"/>
        <w:ind w:firstLine="720"/>
        <w:jc w:val="both"/>
      </w:pPr>
    </w:p>
    <w:p w:rsidR="005A6480" w:rsidRPr="00503574" w:rsidRDefault="005A6480" w:rsidP="005A6480">
      <w:pPr>
        <w:pStyle w:val="ConsPlusNormal"/>
        <w:numPr>
          <w:ilvl w:val="0"/>
          <w:numId w:val="7"/>
        </w:numPr>
        <w:spacing w:line="276" w:lineRule="auto"/>
        <w:jc w:val="center"/>
        <w:rPr>
          <w:rFonts w:ascii="Times New Roman" w:hAnsi="Times New Roman" w:cs="Times New Roman"/>
          <w:b/>
          <w:bCs/>
          <w:sz w:val="24"/>
          <w:szCs w:val="24"/>
        </w:rPr>
      </w:pPr>
      <w:r w:rsidRPr="00503574">
        <w:rPr>
          <w:rFonts w:ascii="Times New Roman" w:hAnsi="Times New Roman" w:cs="Times New Roman"/>
          <w:b/>
          <w:bCs/>
          <w:sz w:val="24"/>
          <w:szCs w:val="24"/>
        </w:rPr>
        <w:t>Передача Участка и переход права собственности на Участок</w:t>
      </w:r>
    </w:p>
    <w:p w:rsidR="005A6480" w:rsidRPr="00503574" w:rsidRDefault="005A6480" w:rsidP="005A6480">
      <w:pPr>
        <w:pStyle w:val="ConsPlusNormal"/>
        <w:spacing w:line="276" w:lineRule="auto"/>
        <w:jc w:val="center"/>
        <w:rPr>
          <w:rFonts w:ascii="Times New Roman" w:hAnsi="Times New Roman" w:cs="Times New Roman"/>
          <w:b/>
          <w:bCs/>
          <w:sz w:val="24"/>
          <w:szCs w:val="24"/>
        </w:rPr>
      </w:pPr>
    </w:p>
    <w:p w:rsidR="005A6480" w:rsidRPr="00503574" w:rsidRDefault="005A6480" w:rsidP="005A6480">
      <w:pPr>
        <w:spacing w:line="276" w:lineRule="auto"/>
        <w:ind w:firstLine="709"/>
        <w:jc w:val="both"/>
      </w:pPr>
      <w:r w:rsidRPr="00503574">
        <w:t xml:space="preserve">3.1. </w:t>
      </w:r>
      <w:proofErr w:type="gramStart"/>
      <w:r w:rsidRPr="00503574">
        <w:t>Переход права собственности на «Объект» от «Продавца» к «Покупателю» оформляется после полной оплаты «Объекта», в порядке, предусмотренном Договором.</w:t>
      </w:r>
      <w:proofErr w:type="gramEnd"/>
    </w:p>
    <w:p w:rsidR="005A6480" w:rsidRPr="00503574" w:rsidRDefault="005A6480" w:rsidP="005A6480">
      <w:pPr>
        <w:spacing w:line="276" w:lineRule="auto"/>
        <w:ind w:firstLine="709"/>
        <w:jc w:val="both"/>
      </w:pPr>
      <w:r w:rsidRPr="00503574">
        <w:t>3.2. Право собственности «Покупателя» на «Объект» по Договору возникает после государственной регистрации перехода права собственности в Управлении Федеральной службы государственной регистрации, кадастра и картографии по Вологодской области.</w:t>
      </w:r>
    </w:p>
    <w:p w:rsidR="005A6480" w:rsidRPr="00503574" w:rsidRDefault="005A6480" w:rsidP="005A6480">
      <w:pPr>
        <w:spacing w:line="276" w:lineRule="auto"/>
        <w:ind w:firstLine="709"/>
        <w:jc w:val="both"/>
      </w:pPr>
      <w:r w:rsidRPr="00503574">
        <w:t>Расходы, связанные с такой регистрацией, в полном объеме несет «Покупатель».</w:t>
      </w:r>
    </w:p>
    <w:p w:rsidR="005A6480" w:rsidRPr="00503574" w:rsidRDefault="005A6480" w:rsidP="005A6480">
      <w:pPr>
        <w:spacing w:line="276" w:lineRule="auto"/>
        <w:ind w:firstLine="709"/>
        <w:jc w:val="both"/>
      </w:pPr>
      <w:r w:rsidRPr="00503574">
        <w:t>3.3 «Объект» осмотрен, претензий к состоянию «Объекта» у Покупателя не имеется. «Объект» передается Продавцом и принимается Покупателем по акту приема</w:t>
      </w:r>
      <w:r w:rsidRPr="00503574">
        <w:noBreakHyphen/>
        <w:t xml:space="preserve">передачи в пятидневный срок с момента его оплаты по Договору. </w:t>
      </w:r>
    </w:p>
    <w:p w:rsidR="005A6480" w:rsidRPr="00503574" w:rsidRDefault="005A6480" w:rsidP="005A6480">
      <w:pPr>
        <w:spacing w:line="276" w:lineRule="auto"/>
        <w:ind w:firstLine="709"/>
        <w:jc w:val="both"/>
      </w:pPr>
      <w:r w:rsidRPr="00503574">
        <w:t>Покупатель несет расходы по содержанию «Объекта» с момента подписания акта приема-передачи.</w:t>
      </w:r>
    </w:p>
    <w:p w:rsidR="005A6480" w:rsidRPr="00503574" w:rsidRDefault="005A6480" w:rsidP="005A6480">
      <w:pPr>
        <w:pStyle w:val="consnormal0"/>
        <w:spacing w:line="276" w:lineRule="auto"/>
        <w:ind w:hanging="15"/>
        <w:jc w:val="center"/>
        <w:rPr>
          <w:b/>
        </w:rPr>
      </w:pPr>
    </w:p>
    <w:p w:rsidR="005A6480" w:rsidRPr="00503574" w:rsidRDefault="005A6480" w:rsidP="005A6480">
      <w:pPr>
        <w:pStyle w:val="consnormal0"/>
        <w:numPr>
          <w:ilvl w:val="0"/>
          <w:numId w:val="7"/>
        </w:numPr>
        <w:spacing w:line="276" w:lineRule="auto"/>
        <w:jc w:val="center"/>
        <w:rPr>
          <w:b/>
        </w:rPr>
      </w:pPr>
      <w:r w:rsidRPr="00503574">
        <w:rPr>
          <w:b/>
        </w:rPr>
        <w:t>Ответственность сторон</w:t>
      </w:r>
    </w:p>
    <w:p w:rsidR="005A6480" w:rsidRPr="00503574" w:rsidRDefault="005A6480" w:rsidP="005A6480">
      <w:pPr>
        <w:pStyle w:val="consnormal0"/>
        <w:spacing w:line="276" w:lineRule="auto"/>
        <w:jc w:val="center"/>
        <w:rPr>
          <w:b/>
        </w:rPr>
      </w:pPr>
    </w:p>
    <w:p w:rsidR="005A6480" w:rsidRPr="00503574" w:rsidRDefault="005A6480" w:rsidP="005A6480">
      <w:pPr>
        <w:spacing w:line="276" w:lineRule="auto"/>
        <w:ind w:firstLine="709"/>
        <w:jc w:val="both"/>
      </w:pPr>
      <w:r w:rsidRPr="00503574">
        <w:t xml:space="preserve">4.1. В случае нарушения установленного пунктом 2.4 настоящего Договора порядка оплаты стоимости «Объекта» «Покупатель» уплачивает «Продавцу» неустойку, устанавливаемую в </w:t>
      </w:r>
      <w:r w:rsidR="00C72601">
        <w:t xml:space="preserve">размере одной трехсотой ключевой ставки </w:t>
      </w:r>
      <w:r w:rsidRPr="00503574">
        <w:t>Центрального банка Российской Федерации, действующей на день выполнения денежного обязательства, от неуплаченной суммы за каждый день просрочки.</w:t>
      </w:r>
    </w:p>
    <w:p w:rsidR="005A6480" w:rsidRPr="00503574" w:rsidRDefault="005A6480" w:rsidP="005A6480">
      <w:pPr>
        <w:spacing w:line="276" w:lineRule="auto"/>
        <w:ind w:firstLine="709"/>
        <w:jc w:val="both"/>
      </w:pPr>
      <w:r w:rsidRPr="00503574">
        <w:t>4.2. При нарушении «Покупателем» денежных обязательств по Договору «Продавец» вправе по своему выбору потребовать полной оплаты «Объекта» либо отказаться от исполнения Договора. При отказе от исполнения Договора «Продавец» направляет «Покупателю» уведомление об одностороннем расторжении Договора. В таком случае Договор считается расторгнутым с момента получения уведомления «Покупателем».</w:t>
      </w:r>
    </w:p>
    <w:p w:rsidR="005A6480" w:rsidRPr="00503574" w:rsidRDefault="005A6480" w:rsidP="005A6480">
      <w:pPr>
        <w:spacing w:line="276" w:lineRule="auto"/>
        <w:ind w:firstLine="709"/>
        <w:jc w:val="both"/>
      </w:pPr>
      <w:r w:rsidRPr="00503574">
        <w:t>4.3. Расторжение Договора по иным основаниям допускается по соглашению «Сторон» или решению суда в соответствии с действующим законодательством.</w:t>
      </w:r>
    </w:p>
    <w:p w:rsidR="005A6480" w:rsidRPr="00503574" w:rsidRDefault="005A6480" w:rsidP="005A6480">
      <w:pPr>
        <w:spacing w:line="276" w:lineRule="auto"/>
        <w:ind w:firstLine="709"/>
        <w:jc w:val="both"/>
      </w:pPr>
      <w:r w:rsidRPr="00503574">
        <w:t>4.4.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5A6480" w:rsidRPr="00503574" w:rsidRDefault="005A6480" w:rsidP="005A6480">
      <w:pPr>
        <w:spacing w:line="276" w:lineRule="auto"/>
        <w:ind w:firstLine="709"/>
        <w:jc w:val="both"/>
      </w:pPr>
      <w:r w:rsidRPr="00503574">
        <w:t>4.5 Ответственность «Сторон», не урегулированная Договором, устанавливается действующим законодательством Российской Федерации.</w:t>
      </w:r>
    </w:p>
    <w:p w:rsidR="005A6480" w:rsidRPr="00503574" w:rsidRDefault="005A6480" w:rsidP="005A6480">
      <w:pPr>
        <w:spacing w:line="276" w:lineRule="auto"/>
        <w:ind w:firstLine="709"/>
        <w:jc w:val="both"/>
      </w:pPr>
      <w:r w:rsidRPr="00503574">
        <w:t xml:space="preserve">4.6. </w:t>
      </w:r>
      <w:proofErr w:type="gramStart"/>
      <w:r w:rsidRPr="00503574">
        <w:t>В случае расторжения Договора по вине «Покупателя» средства, внесенные «Покупателем» на счет «Организатора торгов», включая задаток, не возвращаются.</w:t>
      </w:r>
      <w:proofErr w:type="gramEnd"/>
    </w:p>
    <w:p w:rsidR="005A6480" w:rsidRPr="00503574" w:rsidRDefault="005A6480" w:rsidP="005A6480">
      <w:pPr>
        <w:pStyle w:val="consnormal0"/>
        <w:spacing w:line="276" w:lineRule="auto"/>
        <w:ind w:firstLine="720"/>
        <w:jc w:val="center"/>
        <w:rPr>
          <w:b/>
        </w:rPr>
      </w:pPr>
    </w:p>
    <w:p w:rsidR="005A6480" w:rsidRPr="00503574" w:rsidRDefault="005A6480" w:rsidP="005A6480">
      <w:pPr>
        <w:pStyle w:val="consnormal0"/>
        <w:numPr>
          <w:ilvl w:val="0"/>
          <w:numId w:val="7"/>
        </w:numPr>
        <w:spacing w:line="276" w:lineRule="auto"/>
        <w:jc w:val="center"/>
        <w:rPr>
          <w:b/>
        </w:rPr>
      </w:pPr>
      <w:r w:rsidRPr="00503574">
        <w:rPr>
          <w:b/>
        </w:rPr>
        <w:t>Заключительные положения</w:t>
      </w:r>
    </w:p>
    <w:p w:rsidR="005A6480" w:rsidRPr="00503574" w:rsidRDefault="005A6480" w:rsidP="005A6480">
      <w:pPr>
        <w:pStyle w:val="consnormal0"/>
        <w:spacing w:line="276" w:lineRule="auto"/>
        <w:jc w:val="center"/>
        <w:rPr>
          <w:b/>
        </w:rPr>
      </w:pPr>
    </w:p>
    <w:p w:rsidR="005A6480" w:rsidRPr="00503574" w:rsidRDefault="005A6480" w:rsidP="005A6480">
      <w:pPr>
        <w:spacing w:line="276" w:lineRule="auto"/>
        <w:ind w:firstLine="709"/>
        <w:jc w:val="both"/>
      </w:pPr>
      <w:r w:rsidRPr="00503574">
        <w:t>5.1. Обязанности «Сторон», не урегулированные Договором, устанавливаются в соответствии с действующим законодательством Российской Федерации.</w:t>
      </w:r>
    </w:p>
    <w:p w:rsidR="005A6480" w:rsidRPr="00503574" w:rsidRDefault="005A6480" w:rsidP="005A6480">
      <w:pPr>
        <w:spacing w:line="276" w:lineRule="auto"/>
        <w:ind w:firstLine="709"/>
        <w:jc w:val="both"/>
      </w:pPr>
      <w:r w:rsidRPr="00503574">
        <w:lastRenderedPageBreak/>
        <w:t>5.2. Все споры и разногласия «Стороны» будут стремиться урегулировать путем переговоров, а если такое урегулирование становится невозможным, то спор подлежит разрешению в судебном порядке.</w:t>
      </w:r>
    </w:p>
    <w:p w:rsidR="005A6480" w:rsidRPr="00503574" w:rsidRDefault="005A6480" w:rsidP="005A6480">
      <w:pPr>
        <w:spacing w:line="276" w:lineRule="auto"/>
        <w:ind w:firstLine="709"/>
      </w:pPr>
      <w:r w:rsidRPr="00503574">
        <w:t>5.3. В случае расторжения Договора по соглашению «Сторон» Договор прекращает свое действие с момента подписания соответствующего соглашения «Сторонами».</w:t>
      </w:r>
    </w:p>
    <w:p w:rsidR="005A6480" w:rsidRPr="00503574" w:rsidRDefault="005A6480" w:rsidP="005A6480">
      <w:pPr>
        <w:spacing w:line="276" w:lineRule="auto"/>
        <w:ind w:firstLine="709"/>
      </w:pPr>
      <w:r w:rsidRPr="00503574">
        <w:t>5.4. Последствия  расторжения   Договора   определяются   взаимным соглашением его «Сторон» или судом по требованию любой из сторон.</w:t>
      </w:r>
    </w:p>
    <w:p w:rsidR="005A6480" w:rsidRPr="00503574" w:rsidRDefault="005A6480" w:rsidP="005A6480">
      <w:pPr>
        <w:spacing w:line="276" w:lineRule="auto"/>
        <w:ind w:firstLine="709"/>
        <w:jc w:val="both"/>
      </w:pPr>
      <w:r w:rsidRPr="00503574">
        <w:t>5.5. Настоящий Договор вступает в силу с момента подписания и действует до полного исполнения «Сторонами» обязательств по Договору.</w:t>
      </w:r>
    </w:p>
    <w:p w:rsidR="005A6480" w:rsidRPr="00503574" w:rsidRDefault="005A6480" w:rsidP="005A6480">
      <w:pPr>
        <w:spacing w:line="276" w:lineRule="auto"/>
        <w:ind w:firstLine="709"/>
        <w:jc w:val="both"/>
      </w:pPr>
      <w:r w:rsidRPr="00503574">
        <w:t xml:space="preserve">5.6. Настоящий Договор составлен в 4 (четырех) экземплярах, имеющих одинаковую юридическую силу, по одному экземпляру – для каждой из «Сторон», третий экземпляр – «Организатора торгов», четвертый - для Управления </w:t>
      </w:r>
      <w:proofErr w:type="spellStart"/>
      <w:r w:rsidRPr="00503574">
        <w:t>Росреестра</w:t>
      </w:r>
      <w:proofErr w:type="spellEnd"/>
      <w:r w:rsidRPr="00503574">
        <w:t xml:space="preserve"> по Вологодской области.</w:t>
      </w:r>
    </w:p>
    <w:p w:rsidR="005A6480" w:rsidRPr="00503574" w:rsidRDefault="005A6480" w:rsidP="005A6480">
      <w:pPr>
        <w:pStyle w:val="ConsPlusNormal"/>
        <w:spacing w:line="360" w:lineRule="auto"/>
        <w:ind w:firstLine="539"/>
        <w:jc w:val="center"/>
        <w:rPr>
          <w:rFonts w:ascii="Times New Roman" w:hAnsi="Times New Roman" w:cs="Times New Roman"/>
          <w:b/>
          <w:bCs/>
          <w:sz w:val="24"/>
          <w:szCs w:val="24"/>
        </w:rPr>
      </w:pPr>
    </w:p>
    <w:p w:rsidR="005A6480" w:rsidRPr="00503574" w:rsidRDefault="005A6480" w:rsidP="005A6480">
      <w:pPr>
        <w:pStyle w:val="ConsPlusNormal"/>
        <w:spacing w:line="360" w:lineRule="auto"/>
        <w:ind w:firstLine="539"/>
        <w:jc w:val="center"/>
        <w:rPr>
          <w:rFonts w:ascii="Times New Roman" w:hAnsi="Times New Roman" w:cs="Times New Roman"/>
          <w:b/>
          <w:bCs/>
          <w:sz w:val="24"/>
          <w:szCs w:val="24"/>
        </w:rPr>
      </w:pPr>
      <w:r w:rsidRPr="00503574">
        <w:rPr>
          <w:rFonts w:ascii="Times New Roman" w:hAnsi="Times New Roman" w:cs="Times New Roman"/>
          <w:b/>
          <w:bCs/>
          <w:sz w:val="24"/>
          <w:szCs w:val="24"/>
        </w:rPr>
        <w:t>6. Адреса и банковские реквизиты сторон</w:t>
      </w:r>
    </w:p>
    <w:p w:rsidR="005A6480" w:rsidRPr="00503574" w:rsidRDefault="005A6480" w:rsidP="005A6480">
      <w:pPr>
        <w:pStyle w:val="ConsPlusNormal"/>
        <w:spacing w:line="360" w:lineRule="auto"/>
        <w:ind w:firstLine="539"/>
        <w:jc w:val="center"/>
        <w:rPr>
          <w:rFonts w:ascii="Times New Roman" w:hAnsi="Times New Roman" w:cs="Times New Roman"/>
          <w:b/>
          <w:bCs/>
          <w:sz w:val="24"/>
          <w:szCs w:val="24"/>
        </w:rPr>
      </w:pPr>
    </w:p>
    <w:p w:rsidR="005A6480" w:rsidRPr="00503574" w:rsidRDefault="000A25D8" w:rsidP="005A6480">
      <w:pPr>
        <w:pStyle w:val="ConsPlusNormal"/>
        <w:tabs>
          <w:tab w:val="left" w:pos="7200"/>
        </w:tabs>
        <w:spacing w:line="360" w:lineRule="auto"/>
        <w:ind w:firstLine="539"/>
        <w:jc w:val="both"/>
        <w:rPr>
          <w:rFonts w:ascii="Times New Roman" w:hAnsi="Times New Roman" w:cs="Times New Roman"/>
          <w:sz w:val="24"/>
          <w:szCs w:val="24"/>
        </w:rPr>
      </w:pPr>
      <w:r>
        <w:rPr>
          <w:sz w:val="24"/>
          <w:szCs w:val="24"/>
        </w:rPr>
        <w:pict>
          <v:rect id="_x0000_s1026" style="position:absolute;left:0;text-align:left;margin-left:-1.5pt;margin-top:4pt;width:244.5pt;height:277.15pt;z-index:251660288" strokecolor="white">
            <v:textbox style="mso-next-textbox:#_x0000_s1026" inset="0,0,0,0">
              <w:txbxContent>
                <w:p w:rsidR="005A6480" w:rsidRDefault="005A6480" w:rsidP="005A6480">
                  <w:pPr>
                    <w:jc w:val="center"/>
                    <w:rPr>
                      <w:b/>
                      <w:sz w:val="26"/>
                      <w:szCs w:val="26"/>
                    </w:rPr>
                  </w:pPr>
                  <w:r>
                    <w:rPr>
                      <w:b/>
                      <w:sz w:val="26"/>
                      <w:szCs w:val="26"/>
                    </w:rPr>
                    <w:t xml:space="preserve">«Продавец»   </w:t>
                  </w:r>
                </w:p>
                <w:p w:rsidR="005A6480" w:rsidRPr="00C36096" w:rsidRDefault="005A6480" w:rsidP="005A6480">
                  <w:pPr>
                    <w:jc w:val="center"/>
                    <w:rPr>
                      <w:b/>
                      <w:sz w:val="26"/>
                      <w:szCs w:val="26"/>
                    </w:rPr>
                  </w:pPr>
                  <w:r>
                    <w:rPr>
                      <w:b/>
                      <w:sz w:val="26"/>
                      <w:szCs w:val="26"/>
                    </w:rPr>
                    <w:t xml:space="preserve">                                                                             </w:t>
                  </w:r>
                  <w:r w:rsidRPr="00F41A71">
                    <w:rPr>
                      <w:i/>
                      <w:iCs/>
                    </w:rPr>
                    <w:t>Администрация города Вологды</w:t>
                  </w:r>
                </w:p>
                <w:p w:rsidR="005A6480" w:rsidRPr="00F41A71" w:rsidRDefault="005A6480" w:rsidP="005A6480">
                  <w:pPr>
                    <w:shd w:val="clear" w:color="auto" w:fill="FFFFFF"/>
                    <w:rPr>
                      <w:color w:val="000000"/>
                      <w:spacing w:val="-1"/>
                    </w:rPr>
                  </w:pPr>
                  <w:smartTag w:uri="urn:schemas-microsoft-com:office:smarttags" w:element="metricconverter">
                    <w:smartTagPr>
                      <w:attr w:name="ProductID" w:val="160000, г"/>
                    </w:smartTagPr>
                    <w:r w:rsidRPr="00F41A71">
                      <w:rPr>
                        <w:color w:val="000000"/>
                        <w:spacing w:val="-1"/>
                      </w:rPr>
                      <w:t>160000, г</w:t>
                    </w:r>
                  </w:smartTag>
                  <w:r w:rsidRPr="00F41A71">
                    <w:rPr>
                      <w:color w:val="000000"/>
                      <w:spacing w:val="-1"/>
                    </w:rPr>
                    <w:t xml:space="preserve">. Вологда, ул. Каменный   мост, д.4                           </w:t>
                  </w:r>
                </w:p>
                <w:p w:rsidR="005A6480" w:rsidRPr="00F41A71" w:rsidRDefault="005A6480" w:rsidP="005A6480">
                  <w:pPr>
                    <w:shd w:val="clear" w:color="auto" w:fill="FFFFFF"/>
                  </w:pPr>
                  <w:r w:rsidRPr="00F41A71">
                    <w:rPr>
                      <w:color w:val="000000"/>
                      <w:spacing w:val="-1"/>
                    </w:rPr>
                    <w:t xml:space="preserve">ИНН/КПП 3525064930/352501001                                                </w:t>
                  </w:r>
                </w:p>
                <w:p w:rsidR="005A6480" w:rsidRDefault="005A6480" w:rsidP="005A6480">
                  <w:pPr>
                    <w:shd w:val="clear" w:color="auto" w:fill="FFFFFF"/>
                    <w:rPr>
                      <w:color w:val="000000"/>
                    </w:rPr>
                  </w:pPr>
                  <w:proofErr w:type="gramStart"/>
                  <w:r w:rsidRPr="00F41A71">
                    <w:rPr>
                      <w:spacing w:val="-2"/>
                    </w:rPr>
                    <w:t>р</w:t>
                  </w:r>
                  <w:proofErr w:type="gramEnd"/>
                  <w:r w:rsidRPr="00F41A71">
                    <w:rPr>
                      <w:spacing w:val="-2"/>
                    </w:rPr>
                    <w:t xml:space="preserve">/с 40101810700000010002 </w:t>
                  </w:r>
                  <w:r w:rsidRPr="00F41A71">
                    <w:rPr>
                      <w:color w:val="000000"/>
                      <w:spacing w:val="-1"/>
                    </w:rPr>
                    <w:t xml:space="preserve">                                                            в </w:t>
                  </w:r>
                  <w:r>
                    <w:rPr>
                      <w:color w:val="000000"/>
                      <w:spacing w:val="-1"/>
                    </w:rPr>
                    <w:t>Отделение Вологда</w:t>
                  </w:r>
                  <w:r w:rsidRPr="00F41A71">
                    <w:rPr>
                      <w:color w:val="000000"/>
                    </w:rPr>
                    <w:t xml:space="preserve">,  г.  Вологда,      </w:t>
                  </w:r>
                </w:p>
                <w:p w:rsidR="005A6480" w:rsidRDefault="005A6480" w:rsidP="005A6480">
                  <w:pPr>
                    <w:shd w:val="clear" w:color="auto" w:fill="FFFFFF"/>
                    <w:rPr>
                      <w:color w:val="000000"/>
                      <w:spacing w:val="3"/>
                    </w:rPr>
                  </w:pPr>
                  <w:r w:rsidRPr="00F41A71">
                    <w:rPr>
                      <w:color w:val="000000"/>
                    </w:rPr>
                    <w:t xml:space="preserve"> Б</w:t>
                  </w:r>
                  <w:r>
                    <w:rPr>
                      <w:color w:val="000000"/>
                      <w:spacing w:val="-2"/>
                    </w:rPr>
                    <w:t xml:space="preserve">ИК 041909001   </w:t>
                  </w:r>
                  <w:r>
                    <w:rPr>
                      <w:color w:val="000000"/>
                      <w:spacing w:val="3"/>
                    </w:rPr>
                    <w:t xml:space="preserve">ОГРН </w:t>
                  </w:r>
                  <w:r w:rsidRPr="00F41A71">
                    <w:rPr>
                      <w:color w:val="000000"/>
                      <w:spacing w:val="3"/>
                    </w:rPr>
                    <w:t>1033500051683</w:t>
                  </w:r>
                </w:p>
                <w:p w:rsidR="005A6480" w:rsidRPr="00F41A71" w:rsidRDefault="005A6480" w:rsidP="005A6480">
                  <w:pPr>
                    <w:shd w:val="clear" w:color="auto" w:fill="FFFFFF"/>
                    <w:rPr>
                      <w:color w:val="000000"/>
                      <w:spacing w:val="-2"/>
                    </w:rPr>
                  </w:pPr>
                  <w:r>
                    <w:rPr>
                      <w:color w:val="000000"/>
                      <w:spacing w:val="3"/>
                    </w:rPr>
                    <w:t>т. 721740, 720035</w:t>
                  </w:r>
                </w:p>
                <w:p w:rsidR="005A6480" w:rsidRDefault="005A6480" w:rsidP="005A6480">
                  <w:pPr>
                    <w:rPr>
                      <w:sz w:val="26"/>
                      <w:szCs w:val="26"/>
                    </w:rPr>
                  </w:pPr>
                  <w:r>
                    <w:rPr>
                      <w:sz w:val="26"/>
                      <w:szCs w:val="26"/>
                    </w:rPr>
                    <w:t xml:space="preserve"> ____________________      </w:t>
                  </w:r>
                </w:p>
                <w:p w:rsidR="005A6480" w:rsidRDefault="005A6480" w:rsidP="005A6480">
                  <w:pPr>
                    <w:rPr>
                      <w:sz w:val="26"/>
                      <w:szCs w:val="26"/>
                    </w:rPr>
                  </w:pPr>
                </w:p>
                <w:p w:rsidR="005A6480" w:rsidRPr="00C36096" w:rsidRDefault="005A6480" w:rsidP="005A6480">
                  <w:pPr>
                    <w:rPr>
                      <w:b/>
                    </w:rPr>
                  </w:pPr>
                  <w:r w:rsidRPr="00C36096">
                    <w:rPr>
                      <w:b/>
                    </w:rPr>
                    <w:t>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w:r>
      <w:r>
        <w:rPr>
          <w:sz w:val="24"/>
          <w:szCs w:val="24"/>
        </w:rPr>
        <w:pict>
          <v:rect id="_x0000_s1027" style="position:absolute;left:0;text-align:left;margin-left:261pt;margin-top:4pt;width:207pt;height:158.35pt;z-index:251661312" strokecolor="white">
            <v:textbox style="mso-next-textbox:#_x0000_s1027" inset="0,0,0,0">
              <w:txbxContent>
                <w:p w:rsidR="005A6480" w:rsidRDefault="005A6480" w:rsidP="005A6480">
                  <w:pPr>
                    <w:jc w:val="center"/>
                    <w:rPr>
                      <w:b/>
                      <w:sz w:val="26"/>
                      <w:szCs w:val="26"/>
                    </w:rPr>
                  </w:pPr>
                  <w:r>
                    <w:rPr>
                      <w:b/>
                      <w:sz w:val="26"/>
                      <w:szCs w:val="26"/>
                    </w:rPr>
                    <w:t>«Покупатель»</w:t>
                  </w:r>
                </w:p>
                <w:p w:rsidR="005A6480" w:rsidRDefault="005A6480" w:rsidP="005A6480">
                  <w:pPr>
                    <w:rPr>
                      <w:i/>
                      <w:sz w:val="26"/>
                      <w:szCs w:val="26"/>
                    </w:rPr>
                  </w:pPr>
                </w:p>
                <w:p w:rsidR="005A6480" w:rsidRDefault="005A6480" w:rsidP="005A6480">
                  <w:pPr>
                    <w:rPr>
                      <w:b/>
                      <w:sz w:val="26"/>
                      <w:szCs w:val="26"/>
                    </w:rPr>
                  </w:pPr>
                  <w:r>
                    <w:rPr>
                      <w:b/>
                      <w:sz w:val="26"/>
                      <w:szCs w:val="26"/>
                    </w:rPr>
                    <w:t>_______________________________</w:t>
                  </w:r>
                </w:p>
                <w:p w:rsidR="005A6480" w:rsidRPr="00F41A71" w:rsidRDefault="005A6480" w:rsidP="005A6480">
                  <w:pPr>
                    <w:rPr>
                      <w:b/>
                    </w:rPr>
                  </w:pPr>
                </w:p>
                <w:p w:rsidR="005A6480" w:rsidRPr="00F41A71" w:rsidRDefault="005A6480" w:rsidP="005A6480">
                  <w:pPr>
                    <w:rPr>
                      <w:b/>
                    </w:rPr>
                  </w:pPr>
                  <w:r w:rsidRPr="00F41A71">
                    <w:rPr>
                      <w:b/>
                    </w:rPr>
                    <w:t>_______________________________</w:t>
                  </w:r>
                  <w:r>
                    <w:rPr>
                      <w:b/>
                    </w:rPr>
                    <w:t>___</w:t>
                  </w:r>
                </w:p>
                <w:p w:rsidR="005A6480" w:rsidRPr="00F41A71" w:rsidRDefault="005A6480" w:rsidP="005A6480">
                  <w:pPr>
                    <w:rPr>
                      <w:b/>
                    </w:rPr>
                  </w:pPr>
                  <w:r w:rsidRPr="00F41A71">
                    <w:rPr>
                      <w:b/>
                    </w:rPr>
                    <w:t>___________________________________________________________________________________________________________________________________________________________</w:t>
                  </w:r>
                  <w:r>
                    <w:rPr>
                      <w:b/>
                    </w:rPr>
                    <w:t>_______________</w:t>
                  </w:r>
                </w:p>
              </w:txbxContent>
            </v:textbox>
          </v:rect>
        </w:pict>
      </w:r>
      <w:r w:rsidR="005A6480" w:rsidRPr="00503574">
        <w:rPr>
          <w:rFonts w:ascii="Times New Roman" w:hAnsi="Times New Roman" w:cs="Times New Roman"/>
          <w:sz w:val="24"/>
          <w:szCs w:val="24"/>
        </w:rPr>
        <w:tab/>
      </w:r>
    </w:p>
    <w:p w:rsidR="005A6480" w:rsidRPr="00503574" w:rsidRDefault="005A6480" w:rsidP="005A6480">
      <w:pPr>
        <w:pStyle w:val="ConsPlusNonformat"/>
        <w:spacing w:line="360" w:lineRule="auto"/>
        <w:ind w:firstLine="539"/>
        <w:rPr>
          <w:rFonts w:ascii="Times New Roman" w:hAnsi="Times New Roman" w:cs="Times New Roman"/>
          <w:sz w:val="24"/>
          <w:szCs w:val="24"/>
        </w:rPr>
      </w:pPr>
      <w:r w:rsidRPr="00503574">
        <w:rPr>
          <w:rFonts w:ascii="Times New Roman" w:hAnsi="Times New Roman" w:cs="Times New Roman"/>
          <w:sz w:val="24"/>
          <w:szCs w:val="24"/>
        </w:rPr>
        <w:t xml:space="preserve">           </w:t>
      </w:r>
    </w:p>
    <w:p w:rsidR="005A6480" w:rsidRPr="00503574" w:rsidRDefault="005A6480" w:rsidP="005A6480">
      <w:pPr>
        <w:widowControl w:val="0"/>
        <w:spacing w:line="360" w:lineRule="auto"/>
        <w:ind w:firstLine="539"/>
      </w:pPr>
    </w:p>
    <w:p w:rsidR="005A6480" w:rsidRPr="00503574" w:rsidRDefault="005A6480" w:rsidP="005A6480">
      <w:pPr>
        <w:widowControl w:val="0"/>
        <w:spacing w:line="360" w:lineRule="auto"/>
      </w:pPr>
    </w:p>
    <w:p w:rsidR="005A6480" w:rsidRPr="00503574" w:rsidRDefault="005A6480" w:rsidP="005A6480">
      <w:pPr>
        <w:spacing w:line="360" w:lineRule="auto"/>
      </w:pPr>
    </w:p>
    <w:p w:rsidR="005A6480" w:rsidRPr="00503574" w:rsidRDefault="005A6480" w:rsidP="005A6480">
      <w:pPr>
        <w:spacing w:line="360" w:lineRule="auto"/>
      </w:pPr>
    </w:p>
    <w:p w:rsidR="005A6480" w:rsidRPr="00503574" w:rsidRDefault="005A6480" w:rsidP="005A6480">
      <w:pPr>
        <w:spacing w:line="360" w:lineRule="auto"/>
      </w:pPr>
    </w:p>
    <w:p w:rsidR="005A6480" w:rsidRPr="00503574" w:rsidRDefault="005A6480" w:rsidP="005A6480">
      <w:pPr>
        <w:spacing w:line="360" w:lineRule="auto"/>
      </w:pPr>
    </w:p>
    <w:p w:rsidR="005A6480" w:rsidRPr="00503574" w:rsidRDefault="005A6480" w:rsidP="005A6480"/>
    <w:p w:rsidR="005A6480" w:rsidRPr="00503574" w:rsidRDefault="005A6480" w:rsidP="005A6480">
      <w:r w:rsidRPr="00503574">
        <w:t>_________________ ___________________                       _____________ ____________________</w:t>
      </w:r>
    </w:p>
    <w:p w:rsidR="005A6480" w:rsidRPr="00503574" w:rsidRDefault="005A6480" w:rsidP="005A6480">
      <w:pPr>
        <w:rPr>
          <w:i/>
          <w:sz w:val="22"/>
          <w:szCs w:val="22"/>
        </w:rPr>
      </w:pPr>
      <w:r w:rsidRPr="00503574">
        <w:rPr>
          <w:sz w:val="22"/>
          <w:szCs w:val="22"/>
        </w:rPr>
        <w:t xml:space="preserve">                                                                                                                                          </w:t>
      </w:r>
      <w:r w:rsidRPr="00503574">
        <w:rPr>
          <w:i/>
          <w:sz w:val="22"/>
          <w:szCs w:val="22"/>
        </w:rPr>
        <w:t>ФИО</w:t>
      </w:r>
    </w:p>
    <w:p w:rsidR="005A6480" w:rsidRPr="00503574" w:rsidRDefault="005A6480" w:rsidP="005A6480">
      <w:pPr>
        <w:pStyle w:val="a3"/>
        <w:jc w:val="left"/>
        <w:rPr>
          <w:sz w:val="22"/>
          <w:szCs w:val="22"/>
        </w:rPr>
      </w:pPr>
      <w:r w:rsidRPr="00503574">
        <w:rPr>
          <w:b w:val="0"/>
          <w:sz w:val="22"/>
          <w:szCs w:val="22"/>
        </w:rPr>
        <w:t xml:space="preserve"> </w:t>
      </w:r>
      <w:proofErr w:type="spellStart"/>
      <w:r w:rsidRPr="00503574">
        <w:rPr>
          <w:b w:val="0"/>
          <w:sz w:val="22"/>
          <w:szCs w:val="22"/>
        </w:rPr>
        <w:t>м.п</w:t>
      </w:r>
      <w:proofErr w:type="spellEnd"/>
      <w:r w:rsidRPr="00503574">
        <w:rPr>
          <w:b w:val="0"/>
          <w:sz w:val="22"/>
          <w:szCs w:val="22"/>
        </w:rPr>
        <w:t xml:space="preserve">.   </w:t>
      </w:r>
      <w:r w:rsidRPr="00503574">
        <w:rPr>
          <w:sz w:val="22"/>
          <w:szCs w:val="22"/>
        </w:rPr>
        <w:t xml:space="preserve">   </w:t>
      </w:r>
    </w:p>
    <w:p w:rsidR="005A6480" w:rsidRPr="00503574" w:rsidRDefault="005A6480" w:rsidP="005A6480">
      <w:pPr>
        <w:pStyle w:val="ConsPlusNormal"/>
        <w:tabs>
          <w:tab w:val="left" w:pos="6435"/>
        </w:tabs>
        <w:ind w:firstLine="540"/>
        <w:jc w:val="center"/>
        <w:rPr>
          <w:b/>
          <w:sz w:val="23"/>
          <w:szCs w:val="23"/>
        </w:rPr>
      </w:pPr>
      <w:r w:rsidRPr="00503574">
        <w:t xml:space="preserve"> </w:t>
      </w:r>
    </w:p>
    <w:p w:rsidR="005A6480" w:rsidRPr="00503574" w:rsidRDefault="005A6480" w:rsidP="005A6480">
      <w:pPr>
        <w:jc w:val="both"/>
        <w:rPr>
          <w:b/>
          <w:sz w:val="23"/>
          <w:szCs w:val="23"/>
        </w:rPr>
      </w:pPr>
    </w:p>
    <w:p w:rsidR="0082108B" w:rsidRPr="00503574" w:rsidRDefault="0082108B" w:rsidP="00244BDF">
      <w:pPr>
        <w:jc w:val="both"/>
        <w:rPr>
          <w:b/>
          <w:sz w:val="23"/>
          <w:szCs w:val="23"/>
        </w:rPr>
      </w:pPr>
    </w:p>
    <w:p w:rsidR="00130027" w:rsidRPr="00293AEE" w:rsidRDefault="00130027" w:rsidP="00130027">
      <w:pPr>
        <w:pStyle w:val="consnormal0"/>
        <w:spacing w:before="0" w:after="0"/>
        <w:ind w:left="0" w:right="0" w:firstLine="0"/>
        <w:jc w:val="right"/>
        <w:rPr>
          <w:b/>
        </w:rPr>
      </w:pPr>
      <w:r w:rsidRPr="00293AEE">
        <w:rPr>
          <w:b/>
        </w:rPr>
        <w:t xml:space="preserve">                    </w:t>
      </w:r>
    </w:p>
    <w:sectPr w:rsidR="00130027" w:rsidRPr="00293AEE" w:rsidSect="0043259C">
      <w:pgSz w:w="11909" w:h="16834"/>
      <w:pgMar w:top="540" w:right="590" w:bottom="539"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D8" w:rsidRDefault="000A25D8" w:rsidP="002A301C">
      <w:r>
        <w:separator/>
      </w:r>
    </w:p>
  </w:endnote>
  <w:endnote w:type="continuationSeparator" w:id="0">
    <w:p w:rsidR="000A25D8" w:rsidRDefault="000A25D8" w:rsidP="002A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D8" w:rsidRDefault="000A25D8" w:rsidP="002A301C">
      <w:r>
        <w:separator/>
      </w:r>
    </w:p>
  </w:footnote>
  <w:footnote w:type="continuationSeparator" w:id="0">
    <w:p w:rsidR="000A25D8" w:rsidRDefault="000A25D8" w:rsidP="002A3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1DC"/>
    <w:multiLevelType w:val="hybridMultilevel"/>
    <w:tmpl w:val="D90C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F393C"/>
    <w:multiLevelType w:val="multilevel"/>
    <w:tmpl w:val="C368F3FA"/>
    <w:lvl w:ilvl="0">
      <w:start w:val="1"/>
      <w:numFmt w:val="decimal"/>
      <w:pStyle w:val="1"/>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576"/>
        </w:tabs>
        <w:ind w:left="576" w:hanging="576"/>
      </w:pPr>
      <w:rPr>
        <w:rFonts w:ascii="Times New Roman" w:hAnsi="Times New Roman" w:hint="default"/>
        <w:b w:val="0"/>
        <w:i w:val="0"/>
        <w:sz w:val="28"/>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725"/>
        </w:tabs>
        <w:ind w:left="10725"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A074E9B"/>
    <w:multiLevelType w:val="multilevel"/>
    <w:tmpl w:val="67F80094"/>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786"/>
        </w:tabs>
        <w:ind w:left="786" w:hanging="360"/>
      </w:pPr>
      <w:rPr>
        <w:rFonts w:hint="default"/>
        <w:b w:val="0"/>
        <w:i w:val="0"/>
      </w:rPr>
    </w:lvl>
    <w:lvl w:ilvl="2">
      <w:start w:val="1"/>
      <w:numFmt w:val="decimal"/>
      <w:isLgl/>
      <w:lvlText w:val="%1.%2.%3."/>
      <w:lvlJc w:val="left"/>
      <w:pPr>
        <w:tabs>
          <w:tab w:val="num" w:pos="2160"/>
        </w:tabs>
        <w:ind w:left="2160" w:hanging="720"/>
      </w:pPr>
      <w:rPr>
        <w:rFonts w:hint="default"/>
        <w:b w:val="0"/>
        <w:i w:val="0"/>
      </w:rPr>
    </w:lvl>
    <w:lvl w:ilvl="3">
      <w:start w:val="1"/>
      <w:numFmt w:val="decimal"/>
      <w:isLgl/>
      <w:lvlText w:val="%1.%2.%3.%4."/>
      <w:lvlJc w:val="left"/>
      <w:pPr>
        <w:tabs>
          <w:tab w:val="num" w:pos="2880"/>
        </w:tabs>
        <w:ind w:left="2880" w:hanging="720"/>
      </w:pPr>
      <w:rPr>
        <w:rFonts w:hint="default"/>
        <w:b w:val="0"/>
        <w:i w:val="0"/>
      </w:rPr>
    </w:lvl>
    <w:lvl w:ilvl="4">
      <w:start w:val="1"/>
      <w:numFmt w:val="decimal"/>
      <w:isLgl/>
      <w:lvlText w:val="%1.%2.%3.%4.%5."/>
      <w:lvlJc w:val="left"/>
      <w:pPr>
        <w:tabs>
          <w:tab w:val="num" w:pos="3960"/>
        </w:tabs>
        <w:ind w:left="3960" w:hanging="1080"/>
      </w:pPr>
      <w:rPr>
        <w:rFonts w:hint="default"/>
        <w:b w:val="0"/>
        <w:i w:val="0"/>
      </w:rPr>
    </w:lvl>
    <w:lvl w:ilvl="5">
      <w:start w:val="1"/>
      <w:numFmt w:val="decimal"/>
      <w:isLgl/>
      <w:lvlText w:val="%1.%2.%3.%4.%5.%6."/>
      <w:lvlJc w:val="left"/>
      <w:pPr>
        <w:tabs>
          <w:tab w:val="num" w:pos="4680"/>
        </w:tabs>
        <w:ind w:left="4680" w:hanging="1080"/>
      </w:pPr>
      <w:rPr>
        <w:rFonts w:hint="default"/>
        <w:b w:val="0"/>
        <w:i w:val="0"/>
      </w:rPr>
    </w:lvl>
    <w:lvl w:ilvl="6">
      <w:start w:val="1"/>
      <w:numFmt w:val="decimal"/>
      <w:isLgl/>
      <w:lvlText w:val="%1.%2.%3.%4.%5.%6.%7."/>
      <w:lvlJc w:val="left"/>
      <w:pPr>
        <w:tabs>
          <w:tab w:val="num" w:pos="5760"/>
        </w:tabs>
        <w:ind w:left="5760" w:hanging="1440"/>
      </w:pPr>
      <w:rPr>
        <w:rFonts w:hint="default"/>
        <w:b w:val="0"/>
        <w:i w:val="0"/>
      </w:rPr>
    </w:lvl>
    <w:lvl w:ilvl="7">
      <w:start w:val="1"/>
      <w:numFmt w:val="decimal"/>
      <w:isLgl/>
      <w:lvlText w:val="%1.%2.%3.%4.%5.%6.%7.%8."/>
      <w:lvlJc w:val="left"/>
      <w:pPr>
        <w:tabs>
          <w:tab w:val="num" w:pos="6480"/>
        </w:tabs>
        <w:ind w:left="6480" w:hanging="1440"/>
      </w:pPr>
      <w:rPr>
        <w:rFonts w:hint="default"/>
        <w:b w:val="0"/>
        <w:i w:val="0"/>
      </w:rPr>
    </w:lvl>
    <w:lvl w:ilvl="8">
      <w:start w:val="1"/>
      <w:numFmt w:val="decimal"/>
      <w:isLgl/>
      <w:lvlText w:val="%1.%2.%3.%4.%5.%6.%7.%8.%9."/>
      <w:lvlJc w:val="left"/>
      <w:pPr>
        <w:tabs>
          <w:tab w:val="num" w:pos="7560"/>
        </w:tabs>
        <w:ind w:left="7560" w:hanging="1800"/>
      </w:pPr>
      <w:rPr>
        <w:rFonts w:hint="default"/>
        <w:b w:val="0"/>
        <w:i w:val="0"/>
      </w:rPr>
    </w:lvl>
  </w:abstractNum>
  <w:abstractNum w:abstractNumId="3">
    <w:nsid w:val="20771EC2"/>
    <w:multiLevelType w:val="hybridMultilevel"/>
    <w:tmpl w:val="59BE3DCA"/>
    <w:lvl w:ilvl="0" w:tplc="840C566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ED1550"/>
    <w:multiLevelType w:val="hybridMultilevel"/>
    <w:tmpl w:val="A8F8CFAC"/>
    <w:lvl w:ilvl="0" w:tplc="5A362A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767B09"/>
    <w:multiLevelType w:val="hybridMultilevel"/>
    <w:tmpl w:val="622A7C8E"/>
    <w:lvl w:ilvl="0" w:tplc="9158600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7EC1E8F"/>
    <w:multiLevelType w:val="hybridMultilevel"/>
    <w:tmpl w:val="48E6327C"/>
    <w:lvl w:ilvl="0" w:tplc="FBB4F598">
      <w:start w:val="1"/>
      <w:numFmt w:val="decimal"/>
      <w:suff w:val="space"/>
      <w:lvlText w:val="%1."/>
      <w:lvlJc w:val="left"/>
      <w:pPr>
        <w:ind w:left="340"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E93737"/>
    <w:multiLevelType w:val="hybridMultilevel"/>
    <w:tmpl w:val="8580E61A"/>
    <w:lvl w:ilvl="0" w:tplc="BD700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00B"/>
    <w:rsid w:val="000000B0"/>
    <w:rsid w:val="000028FE"/>
    <w:rsid w:val="0000377D"/>
    <w:rsid w:val="00005139"/>
    <w:rsid w:val="00005480"/>
    <w:rsid w:val="00005B3E"/>
    <w:rsid w:val="0001405C"/>
    <w:rsid w:val="00014573"/>
    <w:rsid w:val="00020C28"/>
    <w:rsid w:val="00022DE0"/>
    <w:rsid w:val="00027059"/>
    <w:rsid w:val="000305FE"/>
    <w:rsid w:val="00033BA5"/>
    <w:rsid w:val="00034D9E"/>
    <w:rsid w:val="00034EF2"/>
    <w:rsid w:val="00037867"/>
    <w:rsid w:val="0004090C"/>
    <w:rsid w:val="00042AC3"/>
    <w:rsid w:val="00043393"/>
    <w:rsid w:val="00045D98"/>
    <w:rsid w:val="00046708"/>
    <w:rsid w:val="00047A0B"/>
    <w:rsid w:val="000517F2"/>
    <w:rsid w:val="000546F7"/>
    <w:rsid w:val="00057347"/>
    <w:rsid w:val="00057DBA"/>
    <w:rsid w:val="00063AD7"/>
    <w:rsid w:val="00070DF0"/>
    <w:rsid w:val="00074FAD"/>
    <w:rsid w:val="00077950"/>
    <w:rsid w:val="00077D60"/>
    <w:rsid w:val="00080DF6"/>
    <w:rsid w:val="000823A5"/>
    <w:rsid w:val="000825C9"/>
    <w:rsid w:val="00083557"/>
    <w:rsid w:val="00084BEB"/>
    <w:rsid w:val="0008624F"/>
    <w:rsid w:val="000915B5"/>
    <w:rsid w:val="000931AA"/>
    <w:rsid w:val="0009659F"/>
    <w:rsid w:val="0009692C"/>
    <w:rsid w:val="000A03B6"/>
    <w:rsid w:val="000A1FFD"/>
    <w:rsid w:val="000A25D8"/>
    <w:rsid w:val="000A3404"/>
    <w:rsid w:val="000A490B"/>
    <w:rsid w:val="000A6CF7"/>
    <w:rsid w:val="000B033A"/>
    <w:rsid w:val="000B04EB"/>
    <w:rsid w:val="000B3F64"/>
    <w:rsid w:val="000B6296"/>
    <w:rsid w:val="000B7010"/>
    <w:rsid w:val="000C06DC"/>
    <w:rsid w:val="000C1B1F"/>
    <w:rsid w:val="000C1F5E"/>
    <w:rsid w:val="000C4029"/>
    <w:rsid w:val="000C40C9"/>
    <w:rsid w:val="000D0612"/>
    <w:rsid w:val="000D1689"/>
    <w:rsid w:val="000D2C24"/>
    <w:rsid w:val="000D49C6"/>
    <w:rsid w:val="000D5784"/>
    <w:rsid w:val="000D7018"/>
    <w:rsid w:val="000E276E"/>
    <w:rsid w:val="000E3AFD"/>
    <w:rsid w:val="000E4180"/>
    <w:rsid w:val="000E53FC"/>
    <w:rsid w:val="000E6B74"/>
    <w:rsid w:val="000E7090"/>
    <w:rsid w:val="000F0718"/>
    <w:rsid w:val="000F42C1"/>
    <w:rsid w:val="000F4DCD"/>
    <w:rsid w:val="00100DFB"/>
    <w:rsid w:val="00103086"/>
    <w:rsid w:val="0010453E"/>
    <w:rsid w:val="00105D28"/>
    <w:rsid w:val="00112264"/>
    <w:rsid w:val="00120642"/>
    <w:rsid w:val="00122748"/>
    <w:rsid w:val="00122960"/>
    <w:rsid w:val="00125144"/>
    <w:rsid w:val="00126499"/>
    <w:rsid w:val="00130027"/>
    <w:rsid w:val="00133AFA"/>
    <w:rsid w:val="00134C5C"/>
    <w:rsid w:val="001379EA"/>
    <w:rsid w:val="00140235"/>
    <w:rsid w:val="00145990"/>
    <w:rsid w:val="00150B42"/>
    <w:rsid w:val="001550B5"/>
    <w:rsid w:val="00160F58"/>
    <w:rsid w:val="00162001"/>
    <w:rsid w:val="00166166"/>
    <w:rsid w:val="00166798"/>
    <w:rsid w:val="00174AED"/>
    <w:rsid w:val="00175642"/>
    <w:rsid w:val="0017669E"/>
    <w:rsid w:val="00180EFD"/>
    <w:rsid w:val="001839E9"/>
    <w:rsid w:val="00185444"/>
    <w:rsid w:val="00193CE7"/>
    <w:rsid w:val="00193D85"/>
    <w:rsid w:val="00194D99"/>
    <w:rsid w:val="001A0C9E"/>
    <w:rsid w:val="001A15FC"/>
    <w:rsid w:val="001A68F6"/>
    <w:rsid w:val="001B1850"/>
    <w:rsid w:val="001B2E7D"/>
    <w:rsid w:val="001B2F73"/>
    <w:rsid w:val="001B5251"/>
    <w:rsid w:val="001B6591"/>
    <w:rsid w:val="001C0109"/>
    <w:rsid w:val="001C630B"/>
    <w:rsid w:val="001C77C1"/>
    <w:rsid w:val="001C7D99"/>
    <w:rsid w:val="001C7F41"/>
    <w:rsid w:val="001D2BF6"/>
    <w:rsid w:val="001D37E3"/>
    <w:rsid w:val="001D4DF0"/>
    <w:rsid w:val="001E0103"/>
    <w:rsid w:val="001E09AF"/>
    <w:rsid w:val="001E3589"/>
    <w:rsid w:val="001E71B2"/>
    <w:rsid w:val="001F0866"/>
    <w:rsid w:val="001F1714"/>
    <w:rsid w:val="001F1C88"/>
    <w:rsid w:val="001F2048"/>
    <w:rsid w:val="001F3DF3"/>
    <w:rsid w:val="001F3E1F"/>
    <w:rsid w:val="001F5C04"/>
    <w:rsid w:val="001F6B98"/>
    <w:rsid w:val="00200B20"/>
    <w:rsid w:val="0020218B"/>
    <w:rsid w:val="00204F3A"/>
    <w:rsid w:val="0020510D"/>
    <w:rsid w:val="002065CB"/>
    <w:rsid w:val="002069A4"/>
    <w:rsid w:val="00207C2B"/>
    <w:rsid w:val="00211D90"/>
    <w:rsid w:val="00212283"/>
    <w:rsid w:val="00217392"/>
    <w:rsid w:val="002175A0"/>
    <w:rsid w:val="00222037"/>
    <w:rsid w:val="002233EB"/>
    <w:rsid w:val="00224F11"/>
    <w:rsid w:val="00225ED9"/>
    <w:rsid w:val="002310A8"/>
    <w:rsid w:val="0023328C"/>
    <w:rsid w:val="0023455A"/>
    <w:rsid w:val="0023501D"/>
    <w:rsid w:val="00236394"/>
    <w:rsid w:val="0023692C"/>
    <w:rsid w:val="002369A8"/>
    <w:rsid w:val="0023711A"/>
    <w:rsid w:val="00237228"/>
    <w:rsid w:val="00237B1C"/>
    <w:rsid w:val="002419A5"/>
    <w:rsid w:val="00244BDF"/>
    <w:rsid w:val="00247F83"/>
    <w:rsid w:val="00251F77"/>
    <w:rsid w:val="00251FBB"/>
    <w:rsid w:val="00256FEA"/>
    <w:rsid w:val="002604D4"/>
    <w:rsid w:val="00261B46"/>
    <w:rsid w:val="00262236"/>
    <w:rsid w:val="00267053"/>
    <w:rsid w:val="002720AB"/>
    <w:rsid w:val="00275E9F"/>
    <w:rsid w:val="00282942"/>
    <w:rsid w:val="00285005"/>
    <w:rsid w:val="00287F85"/>
    <w:rsid w:val="0029101D"/>
    <w:rsid w:val="00291B89"/>
    <w:rsid w:val="00291E82"/>
    <w:rsid w:val="00293928"/>
    <w:rsid w:val="002947E0"/>
    <w:rsid w:val="0029494E"/>
    <w:rsid w:val="002A301C"/>
    <w:rsid w:val="002A54D3"/>
    <w:rsid w:val="002A71BF"/>
    <w:rsid w:val="002A7770"/>
    <w:rsid w:val="002B0E98"/>
    <w:rsid w:val="002B1069"/>
    <w:rsid w:val="002B3182"/>
    <w:rsid w:val="002B427B"/>
    <w:rsid w:val="002B5D54"/>
    <w:rsid w:val="002B6561"/>
    <w:rsid w:val="002C5D2B"/>
    <w:rsid w:val="002C6805"/>
    <w:rsid w:val="002D0A60"/>
    <w:rsid w:val="002D1026"/>
    <w:rsid w:val="002D192D"/>
    <w:rsid w:val="002E1F89"/>
    <w:rsid w:val="002E723C"/>
    <w:rsid w:val="002F10F0"/>
    <w:rsid w:val="002F25EF"/>
    <w:rsid w:val="002F4A62"/>
    <w:rsid w:val="002F52EC"/>
    <w:rsid w:val="002F5ED8"/>
    <w:rsid w:val="003020CD"/>
    <w:rsid w:val="0030406B"/>
    <w:rsid w:val="00305195"/>
    <w:rsid w:val="00307C40"/>
    <w:rsid w:val="00310E2E"/>
    <w:rsid w:val="00314F11"/>
    <w:rsid w:val="00315A41"/>
    <w:rsid w:val="00315E53"/>
    <w:rsid w:val="003165C8"/>
    <w:rsid w:val="00317924"/>
    <w:rsid w:val="00320320"/>
    <w:rsid w:val="00320566"/>
    <w:rsid w:val="00323110"/>
    <w:rsid w:val="0032677E"/>
    <w:rsid w:val="00330957"/>
    <w:rsid w:val="0033240B"/>
    <w:rsid w:val="003422A1"/>
    <w:rsid w:val="003438E2"/>
    <w:rsid w:val="00344F5A"/>
    <w:rsid w:val="00356CF1"/>
    <w:rsid w:val="00360CBA"/>
    <w:rsid w:val="003663F2"/>
    <w:rsid w:val="00372957"/>
    <w:rsid w:val="00372A00"/>
    <w:rsid w:val="003732AF"/>
    <w:rsid w:val="00384F8B"/>
    <w:rsid w:val="003868F2"/>
    <w:rsid w:val="00390B0E"/>
    <w:rsid w:val="003914DD"/>
    <w:rsid w:val="003924BD"/>
    <w:rsid w:val="003945AA"/>
    <w:rsid w:val="00394B5C"/>
    <w:rsid w:val="00394D94"/>
    <w:rsid w:val="00395BF5"/>
    <w:rsid w:val="00396000"/>
    <w:rsid w:val="003A0335"/>
    <w:rsid w:val="003A5998"/>
    <w:rsid w:val="003A6D8F"/>
    <w:rsid w:val="003A7996"/>
    <w:rsid w:val="003B1DC0"/>
    <w:rsid w:val="003B4B33"/>
    <w:rsid w:val="003C0DD3"/>
    <w:rsid w:val="003C16BC"/>
    <w:rsid w:val="003D0368"/>
    <w:rsid w:val="003D0F21"/>
    <w:rsid w:val="003D1C83"/>
    <w:rsid w:val="003D2ECC"/>
    <w:rsid w:val="003E2272"/>
    <w:rsid w:val="003F0D9B"/>
    <w:rsid w:val="003F3D32"/>
    <w:rsid w:val="003F4B17"/>
    <w:rsid w:val="004002F9"/>
    <w:rsid w:val="00401134"/>
    <w:rsid w:val="00401538"/>
    <w:rsid w:val="0040440A"/>
    <w:rsid w:val="004064B9"/>
    <w:rsid w:val="0040709E"/>
    <w:rsid w:val="00407A39"/>
    <w:rsid w:val="004119A7"/>
    <w:rsid w:val="004139DB"/>
    <w:rsid w:val="00413B4C"/>
    <w:rsid w:val="00413B78"/>
    <w:rsid w:val="00414A59"/>
    <w:rsid w:val="00414AE4"/>
    <w:rsid w:val="00417E25"/>
    <w:rsid w:val="004212A1"/>
    <w:rsid w:val="004213AB"/>
    <w:rsid w:val="00421D7F"/>
    <w:rsid w:val="00422194"/>
    <w:rsid w:val="00423CF6"/>
    <w:rsid w:val="0042614A"/>
    <w:rsid w:val="004319BB"/>
    <w:rsid w:val="00431F85"/>
    <w:rsid w:val="0043259C"/>
    <w:rsid w:val="0043790D"/>
    <w:rsid w:val="00440FC9"/>
    <w:rsid w:val="00441264"/>
    <w:rsid w:val="00444421"/>
    <w:rsid w:val="00446E3F"/>
    <w:rsid w:val="00451213"/>
    <w:rsid w:val="00452447"/>
    <w:rsid w:val="0045256A"/>
    <w:rsid w:val="0045739F"/>
    <w:rsid w:val="0046300D"/>
    <w:rsid w:val="0046582E"/>
    <w:rsid w:val="00466533"/>
    <w:rsid w:val="00466EC0"/>
    <w:rsid w:val="00470E86"/>
    <w:rsid w:val="00472900"/>
    <w:rsid w:val="0047413C"/>
    <w:rsid w:val="00475E3F"/>
    <w:rsid w:val="004769A5"/>
    <w:rsid w:val="00476B16"/>
    <w:rsid w:val="0047728E"/>
    <w:rsid w:val="00477A84"/>
    <w:rsid w:val="004813AC"/>
    <w:rsid w:val="00483E79"/>
    <w:rsid w:val="00484FC6"/>
    <w:rsid w:val="00487D1D"/>
    <w:rsid w:val="0049243C"/>
    <w:rsid w:val="00493CA0"/>
    <w:rsid w:val="004945EF"/>
    <w:rsid w:val="004A1A93"/>
    <w:rsid w:val="004A5533"/>
    <w:rsid w:val="004B224B"/>
    <w:rsid w:val="004C0818"/>
    <w:rsid w:val="004C3630"/>
    <w:rsid w:val="004C513C"/>
    <w:rsid w:val="004C5379"/>
    <w:rsid w:val="004C5926"/>
    <w:rsid w:val="004C5B00"/>
    <w:rsid w:val="004D0D12"/>
    <w:rsid w:val="004D1EC6"/>
    <w:rsid w:val="004D3F29"/>
    <w:rsid w:val="004D49A3"/>
    <w:rsid w:val="004D514D"/>
    <w:rsid w:val="004D5C7A"/>
    <w:rsid w:val="004D6C36"/>
    <w:rsid w:val="004E059D"/>
    <w:rsid w:val="004F0829"/>
    <w:rsid w:val="004F1C32"/>
    <w:rsid w:val="004F64B5"/>
    <w:rsid w:val="005015B5"/>
    <w:rsid w:val="005024F3"/>
    <w:rsid w:val="00503574"/>
    <w:rsid w:val="00504AB0"/>
    <w:rsid w:val="00504FC7"/>
    <w:rsid w:val="00506098"/>
    <w:rsid w:val="00510FB1"/>
    <w:rsid w:val="005112DF"/>
    <w:rsid w:val="00517CCC"/>
    <w:rsid w:val="00520235"/>
    <w:rsid w:val="0052184B"/>
    <w:rsid w:val="00522DDD"/>
    <w:rsid w:val="0052372C"/>
    <w:rsid w:val="005244C2"/>
    <w:rsid w:val="00525F1A"/>
    <w:rsid w:val="00526AF1"/>
    <w:rsid w:val="00527C0E"/>
    <w:rsid w:val="0053046E"/>
    <w:rsid w:val="00532F77"/>
    <w:rsid w:val="00533B35"/>
    <w:rsid w:val="00534982"/>
    <w:rsid w:val="00540DF6"/>
    <w:rsid w:val="00544297"/>
    <w:rsid w:val="00544C52"/>
    <w:rsid w:val="005477EA"/>
    <w:rsid w:val="00551DDF"/>
    <w:rsid w:val="00553BE3"/>
    <w:rsid w:val="0055482A"/>
    <w:rsid w:val="0055787B"/>
    <w:rsid w:val="005579BC"/>
    <w:rsid w:val="005601D3"/>
    <w:rsid w:val="00560FB8"/>
    <w:rsid w:val="00561C9E"/>
    <w:rsid w:val="0056459F"/>
    <w:rsid w:val="00571C04"/>
    <w:rsid w:val="00572A8F"/>
    <w:rsid w:val="0057505A"/>
    <w:rsid w:val="005757EC"/>
    <w:rsid w:val="00575B4D"/>
    <w:rsid w:val="00587A42"/>
    <w:rsid w:val="00593CF5"/>
    <w:rsid w:val="00596DB4"/>
    <w:rsid w:val="0059751A"/>
    <w:rsid w:val="005A5064"/>
    <w:rsid w:val="005A6480"/>
    <w:rsid w:val="005B054D"/>
    <w:rsid w:val="005B2D3E"/>
    <w:rsid w:val="005B2EA2"/>
    <w:rsid w:val="005C1CC2"/>
    <w:rsid w:val="005C2A41"/>
    <w:rsid w:val="005C65D2"/>
    <w:rsid w:val="005D108B"/>
    <w:rsid w:val="005D2EF5"/>
    <w:rsid w:val="005D3B2C"/>
    <w:rsid w:val="005D65AE"/>
    <w:rsid w:val="005D7C1E"/>
    <w:rsid w:val="005D7FAE"/>
    <w:rsid w:val="005E4C9D"/>
    <w:rsid w:val="005F159A"/>
    <w:rsid w:val="005F211F"/>
    <w:rsid w:val="005F5CF3"/>
    <w:rsid w:val="005F64B8"/>
    <w:rsid w:val="005F6B98"/>
    <w:rsid w:val="005F74EE"/>
    <w:rsid w:val="00600451"/>
    <w:rsid w:val="00605E8C"/>
    <w:rsid w:val="00607595"/>
    <w:rsid w:val="0061262A"/>
    <w:rsid w:val="006158CC"/>
    <w:rsid w:val="00616075"/>
    <w:rsid w:val="00620806"/>
    <w:rsid w:val="00625293"/>
    <w:rsid w:val="00627D94"/>
    <w:rsid w:val="00635098"/>
    <w:rsid w:val="00635597"/>
    <w:rsid w:val="00641547"/>
    <w:rsid w:val="0064182B"/>
    <w:rsid w:val="006423C8"/>
    <w:rsid w:val="006462A0"/>
    <w:rsid w:val="00650512"/>
    <w:rsid w:val="0065067D"/>
    <w:rsid w:val="00650AA6"/>
    <w:rsid w:val="00650E52"/>
    <w:rsid w:val="00655DA4"/>
    <w:rsid w:val="006575C0"/>
    <w:rsid w:val="00660874"/>
    <w:rsid w:val="006630A1"/>
    <w:rsid w:val="00664E41"/>
    <w:rsid w:val="0066521D"/>
    <w:rsid w:val="0066530D"/>
    <w:rsid w:val="006654DD"/>
    <w:rsid w:val="006655A5"/>
    <w:rsid w:val="00666B56"/>
    <w:rsid w:val="00666C06"/>
    <w:rsid w:val="006703DF"/>
    <w:rsid w:val="00670AF0"/>
    <w:rsid w:val="00671B1A"/>
    <w:rsid w:val="00671CCA"/>
    <w:rsid w:val="00673AED"/>
    <w:rsid w:val="006800BD"/>
    <w:rsid w:val="00680A4C"/>
    <w:rsid w:val="006839CF"/>
    <w:rsid w:val="00686192"/>
    <w:rsid w:val="00686E7C"/>
    <w:rsid w:val="00687261"/>
    <w:rsid w:val="0069326A"/>
    <w:rsid w:val="00693338"/>
    <w:rsid w:val="006937D0"/>
    <w:rsid w:val="00694D7F"/>
    <w:rsid w:val="00694F44"/>
    <w:rsid w:val="006976E4"/>
    <w:rsid w:val="006A1772"/>
    <w:rsid w:val="006A19AE"/>
    <w:rsid w:val="006A21A5"/>
    <w:rsid w:val="006A4A7F"/>
    <w:rsid w:val="006B12D5"/>
    <w:rsid w:val="006B2409"/>
    <w:rsid w:val="006B5B91"/>
    <w:rsid w:val="006C0F1F"/>
    <w:rsid w:val="006C3526"/>
    <w:rsid w:val="006D2168"/>
    <w:rsid w:val="006D439E"/>
    <w:rsid w:val="006D49DF"/>
    <w:rsid w:val="006D4A78"/>
    <w:rsid w:val="006D6481"/>
    <w:rsid w:val="006E0D42"/>
    <w:rsid w:val="006E3720"/>
    <w:rsid w:val="006E4EA1"/>
    <w:rsid w:val="006E5300"/>
    <w:rsid w:val="006E7215"/>
    <w:rsid w:val="006F72B2"/>
    <w:rsid w:val="00703860"/>
    <w:rsid w:val="00705BB2"/>
    <w:rsid w:val="007124C9"/>
    <w:rsid w:val="00712F9B"/>
    <w:rsid w:val="00713DCE"/>
    <w:rsid w:val="00715898"/>
    <w:rsid w:val="00716B31"/>
    <w:rsid w:val="00723111"/>
    <w:rsid w:val="00723E1C"/>
    <w:rsid w:val="0072567D"/>
    <w:rsid w:val="007259AC"/>
    <w:rsid w:val="007300EA"/>
    <w:rsid w:val="007319B3"/>
    <w:rsid w:val="00733194"/>
    <w:rsid w:val="007346FE"/>
    <w:rsid w:val="007448C8"/>
    <w:rsid w:val="007520E0"/>
    <w:rsid w:val="0075283F"/>
    <w:rsid w:val="00752CE0"/>
    <w:rsid w:val="00753A39"/>
    <w:rsid w:val="00754B54"/>
    <w:rsid w:val="00770DAF"/>
    <w:rsid w:val="00772111"/>
    <w:rsid w:val="007742F0"/>
    <w:rsid w:val="007801F0"/>
    <w:rsid w:val="007825BC"/>
    <w:rsid w:val="007870B8"/>
    <w:rsid w:val="00791CC9"/>
    <w:rsid w:val="007938BB"/>
    <w:rsid w:val="00794127"/>
    <w:rsid w:val="00797AE3"/>
    <w:rsid w:val="007A133D"/>
    <w:rsid w:val="007A206F"/>
    <w:rsid w:val="007A24F4"/>
    <w:rsid w:val="007A2C45"/>
    <w:rsid w:val="007A3051"/>
    <w:rsid w:val="007A4E83"/>
    <w:rsid w:val="007A6BAF"/>
    <w:rsid w:val="007A708F"/>
    <w:rsid w:val="007A7A15"/>
    <w:rsid w:val="007B058B"/>
    <w:rsid w:val="007B6567"/>
    <w:rsid w:val="007B65A5"/>
    <w:rsid w:val="007B77FF"/>
    <w:rsid w:val="007C029D"/>
    <w:rsid w:val="007C1231"/>
    <w:rsid w:val="007C2F96"/>
    <w:rsid w:val="007C3750"/>
    <w:rsid w:val="007C6F3A"/>
    <w:rsid w:val="007D667E"/>
    <w:rsid w:val="007E4362"/>
    <w:rsid w:val="007F2D5C"/>
    <w:rsid w:val="007F3427"/>
    <w:rsid w:val="007F5ADF"/>
    <w:rsid w:val="007F64C3"/>
    <w:rsid w:val="00801F16"/>
    <w:rsid w:val="00806D51"/>
    <w:rsid w:val="00811F50"/>
    <w:rsid w:val="00820778"/>
    <w:rsid w:val="0082108B"/>
    <w:rsid w:val="00822B0C"/>
    <w:rsid w:val="008234FD"/>
    <w:rsid w:val="0082717D"/>
    <w:rsid w:val="00842CC9"/>
    <w:rsid w:val="00844DF2"/>
    <w:rsid w:val="00845366"/>
    <w:rsid w:val="00845910"/>
    <w:rsid w:val="00850558"/>
    <w:rsid w:val="008518F1"/>
    <w:rsid w:val="008540A5"/>
    <w:rsid w:val="008543E6"/>
    <w:rsid w:val="00854CCC"/>
    <w:rsid w:val="00855C80"/>
    <w:rsid w:val="00856B03"/>
    <w:rsid w:val="00861A69"/>
    <w:rsid w:val="0086260B"/>
    <w:rsid w:val="00863399"/>
    <w:rsid w:val="008634AA"/>
    <w:rsid w:val="0087308C"/>
    <w:rsid w:val="0088040D"/>
    <w:rsid w:val="008822F4"/>
    <w:rsid w:val="00885218"/>
    <w:rsid w:val="0088555D"/>
    <w:rsid w:val="00886E3E"/>
    <w:rsid w:val="008935E0"/>
    <w:rsid w:val="00894351"/>
    <w:rsid w:val="00896912"/>
    <w:rsid w:val="008A22F4"/>
    <w:rsid w:val="008A2805"/>
    <w:rsid w:val="008A40A1"/>
    <w:rsid w:val="008A606B"/>
    <w:rsid w:val="008A64C2"/>
    <w:rsid w:val="008A723A"/>
    <w:rsid w:val="008A7D30"/>
    <w:rsid w:val="008B0AD5"/>
    <w:rsid w:val="008B10D5"/>
    <w:rsid w:val="008B391E"/>
    <w:rsid w:val="008B5FEF"/>
    <w:rsid w:val="008C323E"/>
    <w:rsid w:val="008C3C78"/>
    <w:rsid w:val="008C6DBF"/>
    <w:rsid w:val="008C6E23"/>
    <w:rsid w:val="008C7AA3"/>
    <w:rsid w:val="008D5A1B"/>
    <w:rsid w:val="008E1B3D"/>
    <w:rsid w:val="008F0830"/>
    <w:rsid w:val="008F46CD"/>
    <w:rsid w:val="009028E1"/>
    <w:rsid w:val="00904E55"/>
    <w:rsid w:val="00906380"/>
    <w:rsid w:val="00907253"/>
    <w:rsid w:val="0091253D"/>
    <w:rsid w:val="00912EA3"/>
    <w:rsid w:val="00914863"/>
    <w:rsid w:val="009168A3"/>
    <w:rsid w:val="00926310"/>
    <w:rsid w:val="00927582"/>
    <w:rsid w:val="00927CDA"/>
    <w:rsid w:val="0093076E"/>
    <w:rsid w:val="00930D3A"/>
    <w:rsid w:val="009313BE"/>
    <w:rsid w:val="009319FF"/>
    <w:rsid w:val="00932D2A"/>
    <w:rsid w:val="00934B05"/>
    <w:rsid w:val="00937FD8"/>
    <w:rsid w:val="00941AD1"/>
    <w:rsid w:val="0094226D"/>
    <w:rsid w:val="009443AA"/>
    <w:rsid w:val="00944417"/>
    <w:rsid w:val="00945E87"/>
    <w:rsid w:val="00950BA0"/>
    <w:rsid w:val="00953D53"/>
    <w:rsid w:val="0095571B"/>
    <w:rsid w:val="00956C97"/>
    <w:rsid w:val="00956D4F"/>
    <w:rsid w:val="009649A5"/>
    <w:rsid w:val="009674C2"/>
    <w:rsid w:val="00974AF3"/>
    <w:rsid w:val="0098256C"/>
    <w:rsid w:val="009926AE"/>
    <w:rsid w:val="00993E34"/>
    <w:rsid w:val="0099659C"/>
    <w:rsid w:val="00997A60"/>
    <w:rsid w:val="00997CFC"/>
    <w:rsid w:val="009A04CA"/>
    <w:rsid w:val="009A493A"/>
    <w:rsid w:val="009A6216"/>
    <w:rsid w:val="009A6789"/>
    <w:rsid w:val="009B13F3"/>
    <w:rsid w:val="009B18A6"/>
    <w:rsid w:val="009B4351"/>
    <w:rsid w:val="009B5C56"/>
    <w:rsid w:val="009B7476"/>
    <w:rsid w:val="009C4502"/>
    <w:rsid w:val="009C46EB"/>
    <w:rsid w:val="009C5496"/>
    <w:rsid w:val="009D31CC"/>
    <w:rsid w:val="009D47C1"/>
    <w:rsid w:val="009D6139"/>
    <w:rsid w:val="009E0534"/>
    <w:rsid w:val="009E21E6"/>
    <w:rsid w:val="009E2AB7"/>
    <w:rsid w:val="009E334F"/>
    <w:rsid w:val="009E3E17"/>
    <w:rsid w:val="009E469B"/>
    <w:rsid w:val="009E510E"/>
    <w:rsid w:val="009E54EC"/>
    <w:rsid w:val="009E5912"/>
    <w:rsid w:val="009E7F66"/>
    <w:rsid w:val="009F0304"/>
    <w:rsid w:val="009F52B5"/>
    <w:rsid w:val="009F7DC2"/>
    <w:rsid w:val="00A01D0B"/>
    <w:rsid w:val="00A027DE"/>
    <w:rsid w:val="00A044C3"/>
    <w:rsid w:val="00A054AB"/>
    <w:rsid w:val="00A059FF"/>
    <w:rsid w:val="00A06561"/>
    <w:rsid w:val="00A071B8"/>
    <w:rsid w:val="00A148A5"/>
    <w:rsid w:val="00A1502A"/>
    <w:rsid w:val="00A1629C"/>
    <w:rsid w:val="00A17279"/>
    <w:rsid w:val="00A2035C"/>
    <w:rsid w:val="00A20D65"/>
    <w:rsid w:val="00A2363F"/>
    <w:rsid w:val="00A24EA7"/>
    <w:rsid w:val="00A26322"/>
    <w:rsid w:val="00A26406"/>
    <w:rsid w:val="00A27152"/>
    <w:rsid w:val="00A337E1"/>
    <w:rsid w:val="00A341D7"/>
    <w:rsid w:val="00A35106"/>
    <w:rsid w:val="00A41754"/>
    <w:rsid w:val="00A417CB"/>
    <w:rsid w:val="00A43C8C"/>
    <w:rsid w:val="00A452AE"/>
    <w:rsid w:val="00A476DD"/>
    <w:rsid w:val="00A550EF"/>
    <w:rsid w:val="00A603E2"/>
    <w:rsid w:val="00A66ED8"/>
    <w:rsid w:val="00A70A46"/>
    <w:rsid w:val="00A70E71"/>
    <w:rsid w:val="00A740FF"/>
    <w:rsid w:val="00A76F3D"/>
    <w:rsid w:val="00A77464"/>
    <w:rsid w:val="00A813AB"/>
    <w:rsid w:val="00A84930"/>
    <w:rsid w:val="00A853E6"/>
    <w:rsid w:val="00A85C4B"/>
    <w:rsid w:val="00A8760A"/>
    <w:rsid w:val="00A909F2"/>
    <w:rsid w:val="00A918F7"/>
    <w:rsid w:val="00A92AF7"/>
    <w:rsid w:val="00A970FC"/>
    <w:rsid w:val="00A974AE"/>
    <w:rsid w:val="00AA05BE"/>
    <w:rsid w:val="00AA3D63"/>
    <w:rsid w:val="00AA451D"/>
    <w:rsid w:val="00AA4AD7"/>
    <w:rsid w:val="00AA500B"/>
    <w:rsid w:val="00AA6ECF"/>
    <w:rsid w:val="00AA721B"/>
    <w:rsid w:val="00AB03BB"/>
    <w:rsid w:val="00AB0BE8"/>
    <w:rsid w:val="00AB1AC9"/>
    <w:rsid w:val="00AB3537"/>
    <w:rsid w:val="00AB44AA"/>
    <w:rsid w:val="00AB5965"/>
    <w:rsid w:val="00AB637C"/>
    <w:rsid w:val="00AC0F3F"/>
    <w:rsid w:val="00AC408F"/>
    <w:rsid w:val="00AC49D2"/>
    <w:rsid w:val="00AC76B0"/>
    <w:rsid w:val="00AD1307"/>
    <w:rsid w:val="00AD1785"/>
    <w:rsid w:val="00AD20B1"/>
    <w:rsid w:val="00AD2400"/>
    <w:rsid w:val="00AD2F9B"/>
    <w:rsid w:val="00AD4DC0"/>
    <w:rsid w:val="00AD5460"/>
    <w:rsid w:val="00AD5CAE"/>
    <w:rsid w:val="00AD6888"/>
    <w:rsid w:val="00AD7422"/>
    <w:rsid w:val="00AD7DDD"/>
    <w:rsid w:val="00AE25C0"/>
    <w:rsid w:val="00AE432E"/>
    <w:rsid w:val="00AE4996"/>
    <w:rsid w:val="00AF02D3"/>
    <w:rsid w:val="00AF0E44"/>
    <w:rsid w:val="00AF4929"/>
    <w:rsid w:val="00AF7FB5"/>
    <w:rsid w:val="00B0263C"/>
    <w:rsid w:val="00B04369"/>
    <w:rsid w:val="00B1397C"/>
    <w:rsid w:val="00B17313"/>
    <w:rsid w:val="00B17559"/>
    <w:rsid w:val="00B17F7C"/>
    <w:rsid w:val="00B20883"/>
    <w:rsid w:val="00B20D19"/>
    <w:rsid w:val="00B210A1"/>
    <w:rsid w:val="00B222CD"/>
    <w:rsid w:val="00B258EC"/>
    <w:rsid w:val="00B27F30"/>
    <w:rsid w:val="00B356A2"/>
    <w:rsid w:val="00B44E1B"/>
    <w:rsid w:val="00B452E9"/>
    <w:rsid w:val="00B45E08"/>
    <w:rsid w:val="00B52DC2"/>
    <w:rsid w:val="00B55A09"/>
    <w:rsid w:val="00B577A1"/>
    <w:rsid w:val="00B60650"/>
    <w:rsid w:val="00B6073A"/>
    <w:rsid w:val="00B618A4"/>
    <w:rsid w:val="00B62CAD"/>
    <w:rsid w:val="00B638AE"/>
    <w:rsid w:val="00B63B5A"/>
    <w:rsid w:val="00B70528"/>
    <w:rsid w:val="00B71AFC"/>
    <w:rsid w:val="00B72746"/>
    <w:rsid w:val="00B73126"/>
    <w:rsid w:val="00B74394"/>
    <w:rsid w:val="00B74985"/>
    <w:rsid w:val="00B77A34"/>
    <w:rsid w:val="00B81C2D"/>
    <w:rsid w:val="00B861BA"/>
    <w:rsid w:val="00B87000"/>
    <w:rsid w:val="00B90F6E"/>
    <w:rsid w:val="00B924C6"/>
    <w:rsid w:val="00B92A00"/>
    <w:rsid w:val="00B93F85"/>
    <w:rsid w:val="00B9791E"/>
    <w:rsid w:val="00BA0959"/>
    <w:rsid w:val="00BA3E07"/>
    <w:rsid w:val="00BA4F35"/>
    <w:rsid w:val="00BA535F"/>
    <w:rsid w:val="00BA6554"/>
    <w:rsid w:val="00BA67EC"/>
    <w:rsid w:val="00BB19DA"/>
    <w:rsid w:val="00BB23F6"/>
    <w:rsid w:val="00BB5F54"/>
    <w:rsid w:val="00BC025D"/>
    <w:rsid w:val="00BC1A43"/>
    <w:rsid w:val="00BC3E08"/>
    <w:rsid w:val="00BC646E"/>
    <w:rsid w:val="00BC6F56"/>
    <w:rsid w:val="00BD0F47"/>
    <w:rsid w:val="00BD1471"/>
    <w:rsid w:val="00BD28F6"/>
    <w:rsid w:val="00BD5666"/>
    <w:rsid w:val="00BE2A08"/>
    <w:rsid w:val="00BE61DE"/>
    <w:rsid w:val="00BE6E3C"/>
    <w:rsid w:val="00BF5E39"/>
    <w:rsid w:val="00BF742A"/>
    <w:rsid w:val="00C0325F"/>
    <w:rsid w:val="00C03DC2"/>
    <w:rsid w:val="00C04F72"/>
    <w:rsid w:val="00C0530B"/>
    <w:rsid w:val="00C07382"/>
    <w:rsid w:val="00C10C1E"/>
    <w:rsid w:val="00C222E7"/>
    <w:rsid w:val="00C22B49"/>
    <w:rsid w:val="00C23E8B"/>
    <w:rsid w:val="00C24604"/>
    <w:rsid w:val="00C2602D"/>
    <w:rsid w:val="00C26BEC"/>
    <w:rsid w:val="00C27710"/>
    <w:rsid w:val="00C33C0D"/>
    <w:rsid w:val="00C37C70"/>
    <w:rsid w:val="00C419DC"/>
    <w:rsid w:val="00C43993"/>
    <w:rsid w:val="00C4404C"/>
    <w:rsid w:val="00C4523F"/>
    <w:rsid w:val="00C5378A"/>
    <w:rsid w:val="00C547A4"/>
    <w:rsid w:val="00C60DFB"/>
    <w:rsid w:val="00C6568D"/>
    <w:rsid w:val="00C72601"/>
    <w:rsid w:val="00C77759"/>
    <w:rsid w:val="00C826C1"/>
    <w:rsid w:val="00C83F65"/>
    <w:rsid w:val="00C84B61"/>
    <w:rsid w:val="00C86AF8"/>
    <w:rsid w:val="00C905C2"/>
    <w:rsid w:val="00C95F4C"/>
    <w:rsid w:val="00C96E47"/>
    <w:rsid w:val="00C97FE8"/>
    <w:rsid w:val="00CA0231"/>
    <w:rsid w:val="00CA1D71"/>
    <w:rsid w:val="00CA3F99"/>
    <w:rsid w:val="00CA4AEC"/>
    <w:rsid w:val="00CA6ED2"/>
    <w:rsid w:val="00CB142E"/>
    <w:rsid w:val="00CB16C6"/>
    <w:rsid w:val="00CB40DA"/>
    <w:rsid w:val="00CB743C"/>
    <w:rsid w:val="00CC1E92"/>
    <w:rsid w:val="00CC2B06"/>
    <w:rsid w:val="00CC7524"/>
    <w:rsid w:val="00CD0118"/>
    <w:rsid w:val="00CD242B"/>
    <w:rsid w:val="00CD3D97"/>
    <w:rsid w:val="00CD3E57"/>
    <w:rsid w:val="00CD694C"/>
    <w:rsid w:val="00CE27BA"/>
    <w:rsid w:val="00CE39BE"/>
    <w:rsid w:val="00CE497B"/>
    <w:rsid w:val="00CE68B0"/>
    <w:rsid w:val="00CF1657"/>
    <w:rsid w:val="00CF184A"/>
    <w:rsid w:val="00CF186A"/>
    <w:rsid w:val="00D00D98"/>
    <w:rsid w:val="00D02DF2"/>
    <w:rsid w:val="00D0462E"/>
    <w:rsid w:val="00D07E06"/>
    <w:rsid w:val="00D117C2"/>
    <w:rsid w:val="00D1209C"/>
    <w:rsid w:val="00D12429"/>
    <w:rsid w:val="00D13955"/>
    <w:rsid w:val="00D147DE"/>
    <w:rsid w:val="00D14E18"/>
    <w:rsid w:val="00D14F4A"/>
    <w:rsid w:val="00D15357"/>
    <w:rsid w:val="00D16F06"/>
    <w:rsid w:val="00D25A06"/>
    <w:rsid w:val="00D27301"/>
    <w:rsid w:val="00D3003F"/>
    <w:rsid w:val="00D31649"/>
    <w:rsid w:val="00D32559"/>
    <w:rsid w:val="00D3468F"/>
    <w:rsid w:val="00D365DD"/>
    <w:rsid w:val="00D3779A"/>
    <w:rsid w:val="00D44080"/>
    <w:rsid w:val="00D4706F"/>
    <w:rsid w:val="00D50FE9"/>
    <w:rsid w:val="00D52203"/>
    <w:rsid w:val="00D52224"/>
    <w:rsid w:val="00D52BF7"/>
    <w:rsid w:val="00D53739"/>
    <w:rsid w:val="00D6138E"/>
    <w:rsid w:val="00D62372"/>
    <w:rsid w:val="00D624A3"/>
    <w:rsid w:val="00D62531"/>
    <w:rsid w:val="00D62D68"/>
    <w:rsid w:val="00D64887"/>
    <w:rsid w:val="00D64B04"/>
    <w:rsid w:val="00D67856"/>
    <w:rsid w:val="00D71102"/>
    <w:rsid w:val="00D71F8F"/>
    <w:rsid w:val="00D725EF"/>
    <w:rsid w:val="00D74A83"/>
    <w:rsid w:val="00D7652A"/>
    <w:rsid w:val="00D81D9C"/>
    <w:rsid w:val="00D81E5C"/>
    <w:rsid w:val="00D83642"/>
    <w:rsid w:val="00D844C1"/>
    <w:rsid w:val="00D84B7D"/>
    <w:rsid w:val="00D85F86"/>
    <w:rsid w:val="00D86608"/>
    <w:rsid w:val="00D8699F"/>
    <w:rsid w:val="00D90734"/>
    <w:rsid w:val="00D91620"/>
    <w:rsid w:val="00D928DA"/>
    <w:rsid w:val="00D9600A"/>
    <w:rsid w:val="00D97F19"/>
    <w:rsid w:val="00DA14CF"/>
    <w:rsid w:val="00DA4256"/>
    <w:rsid w:val="00DA66FB"/>
    <w:rsid w:val="00DA6EA7"/>
    <w:rsid w:val="00DA74BB"/>
    <w:rsid w:val="00DB05C6"/>
    <w:rsid w:val="00DB1B3A"/>
    <w:rsid w:val="00DB1DEA"/>
    <w:rsid w:val="00DB5A3B"/>
    <w:rsid w:val="00DB5F41"/>
    <w:rsid w:val="00DC0C22"/>
    <w:rsid w:val="00DC16AA"/>
    <w:rsid w:val="00DC47EF"/>
    <w:rsid w:val="00DC4EEB"/>
    <w:rsid w:val="00DC5FF9"/>
    <w:rsid w:val="00DC6377"/>
    <w:rsid w:val="00DC6700"/>
    <w:rsid w:val="00DD10DA"/>
    <w:rsid w:val="00DD4BCE"/>
    <w:rsid w:val="00DD7D0F"/>
    <w:rsid w:val="00DE200C"/>
    <w:rsid w:val="00DE3439"/>
    <w:rsid w:val="00DE36A1"/>
    <w:rsid w:val="00DE46A7"/>
    <w:rsid w:val="00DE6336"/>
    <w:rsid w:val="00DE6708"/>
    <w:rsid w:val="00DF5BC8"/>
    <w:rsid w:val="00DF66E7"/>
    <w:rsid w:val="00DF74A4"/>
    <w:rsid w:val="00E00D13"/>
    <w:rsid w:val="00E0390D"/>
    <w:rsid w:val="00E05A94"/>
    <w:rsid w:val="00E07D02"/>
    <w:rsid w:val="00E22AF2"/>
    <w:rsid w:val="00E35417"/>
    <w:rsid w:val="00E369E5"/>
    <w:rsid w:val="00E37AD5"/>
    <w:rsid w:val="00E40737"/>
    <w:rsid w:val="00E41FA7"/>
    <w:rsid w:val="00E42420"/>
    <w:rsid w:val="00E45B6D"/>
    <w:rsid w:val="00E54748"/>
    <w:rsid w:val="00E55123"/>
    <w:rsid w:val="00E60077"/>
    <w:rsid w:val="00E6033E"/>
    <w:rsid w:val="00E62D87"/>
    <w:rsid w:val="00E63C96"/>
    <w:rsid w:val="00E64EAC"/>
    <w:rsid w:val="00E65801"/>
    <w:rsid w:val="00E71CED"/>
    <w:rsid w:val="00E7387D"/>
    <w:rsid w:val="00E73D7C"/>
    <w:rsid w:val="00E74CD4"/>
    <w:rsid w:val="00E7537E"/>
    <w:rsid w:val="00E7600B"/>
    <w:rsid w:val="00E80CFE"/>
    <w:rsid w:val="00E80D1C"/>
    <w:rsid w:val="00E86DDC"/>
    <w:rsid w:val="00E92D2E"/>
    <w:rsid w:val="00E95501"/>
    <w:rsid w:val="00E97567"/>
    <w:rsid w:val="00EA1D98"/>
    <w:rsid w:val="00EA3309"/>
    <w:rsid w:val="00EA4568"/>
    <w:rsid w:val="00EA6B78"/>
    <w:rsid w:val="00EB065F"/>
    <w:rsid w:val="00EB06F7"/>
    <w:rsid w:val="00EB1EFE"/>
    <w:rsid w:val="00EB2D60"/>
    <w:rsid w:val="00EB45CD"/>
    <w:rsid w:val="00EB4F86"/>
    <w:rsid w:val="00EB72F2"/>
    <w:rsid w:val="00EC061D"/>
    <w:rsid w:val="00EC1AE8"/>
    <w:rsid w:val="00EC43C0"/>
    <w:rsid w:val="00EC5655"/>
    <w:rsid w:val="00EC6C80"/>
    <w:rsid w:val="00ED546F"/>
    <w:rsid w:val="00EE6FA9"/>
    <w:rsid w:val="00EF0BCD"/>
    <w:rsid w:val="00EF18F7"/>
    <w:rsid w:val="00EF6822"/>
    <w:rsid w:val="00EF7802"/>
    <w:rsid w:val="00F00100"/>
    <w:rsid w:val="00F10B0E"/>
    <w:rsid w:val="00F12DF7"/>
    <w:rsid w:val="00F20F3F"/>
    <w:rsid w:val="00F220CF"/>
    <w:rsid w:val="00F265EA"/>
    <w:rsid w:val="00F2694A"/>
    <w:rsid w:val="00F270AC"/>
    <w:rsid w:val="00F306FD"/>
    <w:rsid w:val="00F33826"/>
    <w:rsid w:val="00F35486"/>
    <w:rsid w:val="00F360E4"/>
    <w:rsid w:val="00F4137A"/>
    <w:rsid w:val="00F42E53"/>
    <w:rsid w:val="00F508E4"/>
    <w:rsid w:val="00F516F5"/>
    <w:rsid w:val="00F536A5"/>
    <w:rsid w:val="00F5439A"/>
    <w:rsid w:val="00F55CAB"/>
    <w:rsid w:val="00F63CF9"/>
    <w:rsid w:val="00F717F9"/>
    <w:rsid w:val="00F71908"/>
    <w:rsid w:val="00F72A4D"/>
    <w:rsid w:val="00F72BD6"/>
    <w:rsid w:val="00F72C54"/>
    <w:rsid w:val="00F736A6"/>
    <w:rsid w:val="00F75374"/>
    <w:rsid w:val="00F80B34"/>
    <w:rsid w:val="00F84023"/>
    <w:rsid w:val="00F84617"/>
    <w:rsid w:val="00F847D1"/>
    <w:rsid w:val="00F85BA7"/>
    <w:rsid w:val="00F9108E"/>
    <w:rsid w:val="00F92BE5"/>
    <w:rsid w:val="00F92F5C"/>
    <w:rsid w:val="00F96CF1"/>
    <w:rsid w:val="00F97DAE"/>
    <w:rsid w:val="00F97ED4"/>
    <w:rsid w:val="00FA1414"/>
    <w:rsid w:val="00FA2767"/>
    <w:rsid w:val="00FA3335"/>
    <w:rsid w:val="00FA45B0"/>
    <w:rsid w:val="00FA4968"/>
    <w:rsid w:val="00FA5E98"/>
    <w:rsid w:val="00FA65D3"/>
    <w:rsid w:val="00FA6CB4"/>
    <w:rsid w:val="00FB1BAF"/>
    <w:rsid w:val="00FB454C"/>
    <w:rsid w:val="00FB52D4"/>
    <w:rsid w:val="00FB7687"/>
    <w:rsid w:val="00FC7F6D"/>
    <w:rsid w:val="00FD1683"/>
    <w:rsid w:val="00FD2698"/>
    <w:rsid w:val="00FD6C99"/>
    <w:rsid w:val="00FD6E50"/>
    <w:rsid w:val="00FE39B5"/>
    <w:rsid w:val="00FE50DC"/>
    <w:rsid w:val="00FE567B"/>
    <w:rsid w:val="00FE6938"/>
    <w:rsid w:val="00FF0FF4"/>
    <w:rsid w:val="00FF4370"/>
    <w:rsid w:val="00FF444D"/>
    <w:rsid w:val="00FF478F"/>
    <w:rsid w:val="00FF6FEF"/>
    <w:rsid w:val="00FF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00B"/>
    <w:rPr>
      <w:sz w:val="24"/>
      <w:szCs w:val="24"/>
    </w:rPr>
  </w:style>
  <w:style w:type="paragraph" w:styleId="1">
    <w:name w:val="heading 1"/>
    <w:basedOn w:val="a"/>
    <w:next w:val="a"/>
    <w:link w:val="10"/>
    <w:qFormat/>
    <w:rsid w:val="00DC4EEB"/>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rsid w:val="00DC4EEB"/>
    <w:pPr>
      <w:keepNext/>
      <w:outlineLvl w:val="1"/>
    </w:pPr>
    <w:rPr>
      <w:szCs w:val="20"/>
      <w:u w:val="single"/>
    </w:rPr>
  </w:style>
  <w:style w:type="paragraph" w:styleId="3">
    <w:name w:val="heading 3"/>
    <w:basedOn w:val="a"/>
    <w:next w:val="a"/>
    <w:link w:val="30"/>
    <w:qFormat/>
    <w:rsid w:val="00DC4EEB"/>
    <w:pPr>
      <w:keepNext/>
      <w:outlineLvl w:val="2"/>
    </w:pPr>
    <w:rPr>
      <w:szCs w:val="20"/>
    </w:rPr>
  </w:style>
  <w:style w:type="paragraph" w:styleId="5">
    <w:name w:val="heading 5"/>
    <w:basedOn w:val="a"/>
    <w:next w:val="a"/>
    <w:link w:val="50"/>
    <w:qFormat/>
    <w:rsid w:val="00694D7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EEB"/>
    <w:rPr>
      <w:rFonts w:ascii="Arial" w:hAnsi="Arial" w:cs="Arial"/>
      <w:b/>
      <w:bCs/>
      <w:kern w:val="32"/>
      <w:sz w:val="32"/>
      <w:szCs w:val="32"/>
    </w:rPr>
  </w:style>
  <w:style w:type="character" w:customStyle="1" w:styleId="20">
    <w:name w:val="Заголовок 2 Знак"/>
    <w:basedOn w:val="a0"/>
    <w:link w:val="2"/>
    <w:rsid w:val="00DC4EEB"/>
    <w:rPr>
      <w:sz w:val="24"/>
      <w:u w:val="single"/>
    </w:rPr>
  </w:style>
  <w:style w:type="character" w:customStyle="1" w:styleId="30">
    <w:name w:val="Заголовок 3 Знак"/>
    <w:basedOn w:val="a0"/>
    <w:link w:val="3"/>
    <w:rsid w:val="00DC4EEB"/>
    <w:rPr>
      <w:sz w:val="24"/>
    </w:rPr>
  </w:style>
  <w:style w:type="paragraph" w:styleId="a3">
    <w:name w:val="Title"/>
    <w:basedOn w:val="a"/>
    <w:link w:val="a4"/>
    <w:qFormat/>
    <w:rsid w:val="00DC4EEB"/>
    <w:pPr>
      <w:jc w:val="center"/>
    </w:pPr>
    <w:rPr>
      <w:b/>
      <w:smallCaps/>
      <w:sz w:val="32"/>
      <w:szCs w:val="20"/>
    </w:rPr>
  </w:style>
  <w:style w:type="character" w:customStyle="1" w:styleId="a4">
    <w:name w:val="Название Знак"/>
    <w:basedOn w:val="a0"/>
    <w:link w:val="a3"/>
    <w:rsid w:val="00DC4EEB"/>
    <w:rPr>
      <w:b/>
      <w:smallCaps/>
      <w:sz w:val="32"/>
    </w:rPr>
  </w:style>
  <w:style w:type="paragraph" w:styleId="a5">
    <w:name w:val="Body Text"/>
    <w:basedOn w:val="a"/>
    <w:link w:val="a6"/>
    <w:rsid w:val="00820778"/>
    <w:pPr>
      <w:spacing w:line="360" w:lineRule="auto"/>
      <w:ind w:firstLine="720"/>
      <w:jc w:val="both"/>
    </w:pPr>
    <w:rPr>
      <w:sz w:val="28"/>
      <w:lang w:eastAsia="en-US"/>
    </w:rPr>
  </w:style>
  <w:style w:type="paragraph" w:customStyle="1" w:styleId="11">
    <w:name w:val="Обычный1"/>
    <w:autoRedefine/>
    <w:rsid w:val="00820778"/>
    <w:pPr>
      <w:widowControl w:val="0"/>
      <w:snapToGrid w:val="0"/>
      <w:ind w:firstLine="709"/>
      <w:jc w:val="both"/>
    </w:pPr>
    <w:rPr>
      <w:sz w:val="24"/>
    </w:rPr>
  </w:style>
  <w:style w:type="paragraph" w:customStyle="1" w:styleId="ConsNormal">
    <w:name w:val="ConsNormal"/>
    <w:rsid w:val="00820778"/>
    <w:pPr>
      <w:widowControl w:val="0"/>
      <w:snapToGrid w:val="0"/>
      <w:ind w:firstLine="720"/>
    </w:pPr>
    <w:rPr>
      <w:rFonts w:ascii="Arial" w:hAnsi="Arial"/>
    </w:rPr>
  </w:style>
  <w:style w:type="paragraph" w:styleId="a7">
    <w:name w:val="Balloon Text"/>
    <w:basedOn w:val="a"/>
    <w:semiHidden/>
    <w:rsid w:val="00033BA5"/>
    <w:rPr>
      <w:rFonts w:ascii="Tahoma" w:hAnsi="Tahoma" w:cs="Tahoma"/>
      <w:sz w:val="16"/>
      <w:szCs w:val="16"/>
    </w:rPr>
  </w:style>
  <w:style w:type="paragraph" w:customStyle="1" w:styleId="12">
    <w:name w:val="Знак1"/>
    <w:basedOn w:val="a"/>
    <w:rsid w:val="00B27F30"/>
    <w:pPr>
      <w:tabs>
        <w:tab w:val="num" w:pos="432"/>
      </w:tabs>
      <w:spacing w:after="160" w:line="240" w:lineRule="exact"/>
      <w:ind w:left="432" w:hanging="432"/>
      <w:jc w:val="both"/>
    </w:pPr>
    <w:rPr>
      <w:rFonts w:ascii="Verdana" w:hAnsi="Verdana" w:cs="Arial"/>
      <w:sz w:val="20"/>
      <w:szCs w:val="20"/>
      <w:lang w:val="en-US" w:eastAsia="en-US"/>
    </w:rPr>
  </w:style>
  <w:style w:type="paragraph" w:styleId="a8">
    <w:name w:val="Document Map"/>
    <w:basedOn w:val="a"/>
    <w:semiHidden/>
    <w:rsid w:val="00262236"/>
    <w:pPr>
      <w:shd w:val="clear" w:color="auto" w:fill="000080"/>
    </w:pPr>
    <w:rPr>
      <w:rFonts w:ascii="Tahoma" w:hAnsi="Tahoma" w:cs="Tahoma"/>
      <w:sz w:val="20"/>
      <w:szCs w:val="20"/>
    </w:rPr>
  </w:style>
  <w:style w:type="character" w:customStyle="1" w:styleId="a6">
    <w:name w:val="Основной текст Знак"/>
    <w:basedOn w:val="a0"/>
    <w:link w:val="a5"/>
    <w:rsid w:val="00BC6F56"/>
    <w:rPr>
      <w:sz w:val="28"/>
      <w:szCs w:val="24"/>
      <w:lang w:eastAsia="en-US"/>
    </w:rPr>
  </w:style>
  <w:style w:type="paragraph" w:customStyle="1" w:styleId="ConsPlusNonformat">
    <w:name w:val="ConsPlusNonformat"/>
    <w:rsid w:val="00BC6F56"/>
    <w:pPr>
      <w:widowControl w:val="0"/>
      <w:autoSpaceDE w:val="0"/>
      <w:autoSpaceDN w:val="0"/>
      <w:adjustRightInd w:val="0"/>
    </w:pPr>
    <w:rPr>
      <w:rFonts w:ascii="Courier New" w:hAnsi="Courier New" w:cs="Courier New"/>
    </w:rPr>
  </w:style>
  <w:style w:type="paragraph" w:customStyle="1" w:styleId="ConsPlusTitle">
    <w:name w:val="ConsPlusTitle"/>
    <w:rsid w:val="00BC6F56"/>
    <w:pPr>
      <w:widowControl w:val="0"/>
      <w:autoSpaceDE w:val="0"/>
      <w:autoSpaceDN w:val="0"/>
      <w:adjustRightInd w:val="0"/>
    </w:pPr>
    <w:rPr>
      <w:b/>
      <w:bCs/>
      <w:sz w:val="24"/>
      <w:szCs w:val="24"/>
    </w:rPr>
  </w:style>
  <w:style w:type="paragraph" w:styleId="a9">
    <w:name w:val="Normal (Web)"/>
    <w:basedOn w:val="a"/>
    <w:rsid w:val="00BC6F56"/>
    <w:pPr>
      <w:spacing w:before="100" w:beforeAutospacing="1" w:after="100" w:afterAutospacing="1"/>
    </w:pPr>
  </w:style>
  <w:style w:type="character" w:customStyle="1" w:styleId="50">
    <w:name w:val="Заголовок 5 Знак"/>
    <w:basedOn w:val="a0"/>
    <w:link w:val="5"/>
    <w:rsid w:val="00885218"/>
    <w:rPr>
      <w:b/>
      <w:bCs/>
      <w:i/>
      <w:iCs/>
      <w:sz w:val="26"/>
      <w:szCs w:val="26"/>
    </w:rPr>
  </w:style>
  <w:style w:type="paragraph" w:customStyle="1" w:styleId="ConsPlusNormal">
    <w:name w:val="ConsPlusNormal"/>
    <w:rsid w:val="00A740FF"/>
    <w:pPr>
      <w:widowControl w:val="0"/>
      <w:autoSpaceDE w:val="0"/>
      <w:autoSpaceDN w:val="0"/>
      <w:adjustRightInd w:val="0"/>
      <w:ind w:firstLine="720"/>
    </w:pPr>
    <w:rPr>
      <w:rFonts w:ascii="Arial" w:hAnsi="Arial" w:cs="Arial"/>
    </w:rPr>
  </w:style>
  <w:style w:type="character" w:styleId="aa">
    <w:name w:val="Hyperlink"/>
    <w:basedOn w:val="a0"/>
    <w:rsid w:val="00A740FF"/>
    <w:rPr>
      <w:color w:val="0000FF"/>
      <w:u w:val="single"/>
    </w:rPr>
  </w:style>
  <w:style w:type="character" w:styleId="ab">
    <w:name w:val="Strong"/>
    <w:basedOn w:val="a0"/>
    <w:qFormat/>
    <w:rsid w:val="0043259C"/>
    <w:rPr>
      <w:rFonts w:ascii="Times New Roman" w:hAnsi="Times New Roman" w:cs="Times New Roman" w:hint="default"/>
      <w:b/>
      <w:bCs/>
    </w:rPr>
  </w:style>
  <w:style w:type="paragraph" w:customStyle="1" w:styleId="Iauiue">
    <w:name w:val="Iau?iue"/>
    <w:rsid w:val="0043259C"/>
    <w:rPr>
      <w:sz w:val="26"/>
    </w:rPr>
  </w:style>
  <w:style w:type="paragraph" w:customStyle="1" w:styleId="consnormal0">
    <w:name w:val="consnormal"/>
    <w:basedOn w:val="a"/>
    <w:rsid w:val="0043259C"/>
    <w:pPr>
      <w:spacing w:before="15" w:after="15"/>
      <w:ind w:left="15" w:right="15" w:firstLine="225"/>
    </w:pPr>
  </w:style>
  <w:style w:type="paragraph" w:styleId="21">
    <w:name w:val="Body Text Indent 2"/>
    <w:basedOn w:val="a"/>
    <w:link w:val="22"/>
    <w:rsid w:val="00927CDA"/>
    <w:pPr>
      <w:spacing w:after="120" w:line="480" w:lineRule="auto"/>
      <w:ind w:left="283"/>
    </w:pPr>
  </w:style>
  <w:style w:type="character" w:customStyle="1" w:styleId="22">
    <w:name w:val="Основной текст с отступом 2 Знак"/>
    <w:basedOn w:val="a0"/>
    <w:link w:val="21"/>
    <w:rsid w:val="00927CDA"/>
    <w:rPr>
      <w:sz w:val="24"/>
      <w:szCs w:val="24"/>
    </w:rPr>
  </w:style>
  <w:style w:type="paragraph" w:customStyle="1" w:styleId="ConsNonformat">
    <w:name w:val="ConsNonformat"/>
    <w:rsid w:val="00927CDA"/>
    <w:pPr>
      <w:widowControl w:val="0"/>
    </w:pPr>
    <w:rPr>
      <w:rFonts w:ascii="Courier New" w:hAnsi="Courier New"/>
      <w:snapToGrid w:val="0"/>
    </w:rPr>
  </w:style>
  <w:style w:type="paragraph" w:styleId="23">
    <w:name w:val="Body Text 2"/>
    <w:basedOn w:val="a"/>
    <w:link w:val="24"/>
    <w:uiPriority w:val="99"/>
    <w:semiHidden/>
    <w:unhideWhenUsed/>
    <w:rsid w:val="00130027"/>
    <w:pPr>
      <w:spacing w:after="120" w:line="480" w:lineRule="auto"/>
    </w:pPr>
  </w:style>
  <w:style w:type="character" w:customStyle="1" w:styleId="24">
    <w:name w:val="Основной текст 2 Знак"/>
    <w:basedOn w:val="a0"/>
    <w:link w:val="23"/>
    <w:uiPriority w:val="99"/>
    <w:semiHidden/>
    <w:rsid w:val="00130027"/>
    <w:rPr>
      <w:sz w:val="24"/>
      <w:szCs w:val="24"/>
    </w:rPr>
  </w:style>
  <w:style w:type="paragraph" w:styleId="ac">
    <w:name w:val="Block Text"/>
    <w:basedOn w:val="a"/>
    <w:rsid w:val="00130027"/>
    <w:pPr>
      <w:spacing w:after="120"/>
      <w:ind w:left="1440" w:right="1440"/>
    </w:pPr>
  </w:style>
  <w:style w:type="paragraph" w:customStyle="1" w:styleId="13">
    <w:name w:val="Обычный1"/>
    <w:rsid w:val="00130027"/>
    <w:pPr>
      <w:widowControl w:val="0"/>
    </w:pPr>
    <w:rPr>
      <w:snapToGrid w:val="0"/>
    </w:rPr>
  </w:style>
  <w:style w:type="paragraph" w:styleId="ad">
    <w:name w:val="header"/>
    <w:basedOn w:val="a"/>
    <w:link w:val="ae"/>
    <w:uiPriority w:val="99"/>
    <w:semiHidden/>
    <w:unhideWhenUsed/>
    <w:rsid w:val="002A301C"/>
    <w:pPr>
      <w:tabs>
        <w:tab w:val="center" w:pos="4677"/>
        <w:tab w:val="right" w:pos="9355"/>
      </w:tabs>
    </w:pPr>
  </w:style>
  <w:style w:type="character" w:customStyle="1" w:styleId="ae">
    <w:name w:val="Верхний колонтитул Знак"/>
    <w:basedOn w:val="a0"/>
    <w:link w:val="ad"/>
    <w:uiPriority w:val="99"/>
    <w:semiHidden/>
    <w:rsid w:val="002A301C"/>
    <w:rPr>
      <w:sz w:val="24"/>
      <w:szCs w:val="24"/>
    </w:rPr>
  </w:style>
  <w:style w:type="paragraph" w:styleId="af">
    <w:name w:val="footer"/>
    <w:basedOn w:val="a"/>
    <w:link w:val="af0"/>
    <w:uiPriority w:val="99"/>
    <w:semiHidden/>
    <w:unhideWhenUsed/>
    <w:rsid w:val="002A301C"/>
    <w:pPr>
      <w:tabs>
        <w:tab w:val="center" w:pos="4677"/>
        <w:tab w:val="right" w:pos="9355"/>
      </w:tabs>
    </w:pPr>
  </w:style>
  <w:style w:type="character" w:customStyle="1" w:styleId="af0">
    <w:name w:val="Нижний колонтитул Знак"/>
    <w:basedOn w:val="a0"/>
    <w:link w:val="af"/>
    <w:uiPriority w:val="99"/>
    <w:semiHidden/>
    <w:rsid w:val="002A301C"/>
    <w:rPr>
      <w:sz w:val="24"/>
      <w:szCs w:val="24"/>
    </w:rPr>
  </w:style>
  <w:style w:type="paragraph" w:styleId="af1">
    <w:name w:val="List Paragraph"/>
    <w:basedOn w:val="a"/>
    <w:uiPriority w:val="34"/>
    <w:qFormat/>
    <w:rsid w:val="001D4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5072">
      <w:bodyDiv w:val="1"/>
      <w:marLeft w:val="0"/>
      <w:marRight w:val="0"/>
      <w:marTop w:val="0"/>
      <w:marBottom w:val="0"/>
      <w:divBdr>
        <w:top w:val="none" w:sz="0" w:space="0" w:color="auto"/>
        <w:left w:val="none" w:sz="0" w:space="0" w:color="auto"/>
        <w:bottom w:val="none" w:sz="0" w:space="0" w:color="auto"/>
        <w:right w:val="none" w:sz="0" w:space="0" w:color="auto"/>
      </w:divBdr>
    </w:div>
    <w:div w:id="167257846">
      <w:bodyDiv w:val="1"/>
      <w:marLeft w:val="0"/>
      <w:marRight w:val="0"/>
      <w:marTop w:val="0"/>
      <w:marBottom w:val="0"/>
      <w:divBdr>
        <w:top w:val="none" w:sz="0" w:space="0" w:color="auto"/>
        <w:left w:val="none" w:sz="0" w:space="0" w:color="auto"/>
        <w:bottom w:val="none" w:sz="0" w:space="0" w:color="auto"/>
        <w:right w:val="none" w:sz="0" w:space="0" w:color="auto"/>
      </w:divBdr>
    </w:div>
    <w:div w:id="235239605">
      <w:bodyDiv w:val="1"/>
      <w:marLeft w:val="0"/>
      <w:marRight w:val="0"/>
      <w:marTop w:val="0"/>
      <w:marBottom w:val="0"/>
      <w:divBdr>
        <w:top w:val="none" w:sz="0" w:space="0" w:color="auto"/>
        <w:left w:val="none" w:sz="0" w:space="0" w:color="auto"/>
        <w:bottom w:val="none" w:sz="0" w:space="0" w:color="auto"/>
        <w:right w:val="none" w:sz="0" w:space="0" w:color="auto"/>
      </w:divBdr>
    </w:div>
    <w:div w:id="443771008">
      <w:bodyDiv w:val="1"/>
      <w:marLeft w:val="0"/>
      <w:marRight w:val="0"/>
      <w:marTop w:val="0"/>
      <w:marBottom w:val="0"/>
      <w:divBdr>
        <w:top w:val="none" w:sz="0" w:space="0" w:color="auto"/>
        <w:left w:val="none" w:sz="0" w:space="0" w:color="auto"/>
        <w:bottom w:val="none" w:sz="0" w:space="0" w:color="auto"/>
        <w:right w:val="none" w:sz="0" w:space="0" w:color="auto"/>
      </w:divBdr>
    </w:div>
    <w:div w:id="556938370">
      <w:bodyDiv w:val="1"/>
      <w:marLeft w:val="0"/>
      <w:marRight w:val="0"/>
      <w:marTop w:val="0"/>
      <w:marBottom w:val="0"/>
      <w:divBdr>
        <w:top w:val="none" w:sz="0" w:space="0" w:color="auto"/>
        <w:left w:val="none" w:sz="0" w:space="0" w:color="auto"/>
        <w:bottom w:val="none" w:sz="0" w:space="0" w:color="auto"/>
        <w:right w:val="none" w:sz="0" w:space="0" w:color="auto"/>
      </w:divBdr>
    </w:div>
    <w:div w:id="910579324">
      <w:bodyDiv w:val="1"/>
      <w:marLeft w:val="0"/>
      <w:marRight w:val="0"/>
      <w:marTop w:val="0"/>
      <w:marBottom w:val="0"/>
      <w:divBdr>
        <w:top w:val="none" w:sz="0" w:space="0" w:color="auto"/>
        <w:left w:val="none" w:sz="0" w:space="0" w:color="auto"/>
        <w:bottom w:val="none" w:sz="0" w:space="0" w:color="auto"/>
        <w:right w:val="none" w:sz="0" w:space="0" w:color="auto"/>
      </w:divBdr>
    </w:div>
    <w:div w:id="1074275884">
      <w:bodyDiv w:val="1"/>
      <w:marLeft w:val="0"/>
      <w:marRight w:val="0"/>
      <w:marTop w:val="0"/>
      <w:marBottom w:val="0"/>
      <w:divBdr>
        <w:top w:val="none" w:sz="0" w:space="0" w:color="auto"/>
        <w:left w:val="none" w:sz="0" w:space="0" w:color="auto"/>
        <w:bottom w:val="none" w:sz="0" w:space="0" w:color="auto"/>
        <w:right w:val="none" w:sz="0" w:space="0" w:color="auto"/>
      </w:divBdr>
    </w:div>
    <w:div w:id="1243878670">
      <w:bodyDiv w:val="1"/>
      <w:marLeft w:val="0"/>
      <w:marRight w:val="0"/>
      <w:marTop w:val="0"/>
      <w:marBottom w:val="0"/>
      <w:divBdr>
        <w:top w:val="none" w:sz="0" w:space="0" w:color="auto"/>
        <w:left w:val="none" w:sz="0" w:space="0" w:color="auto"/>
        <w:bottom w:val="none" w:sz="0" w:space="0" w:color="auto"/>
        <w:right w:val="none" w:sz="0" w:space="0" w:color="auto"/>
      </w:divBdr>
    </w:div>
    <w:div w:id="1373381023">
      <w:bodyDiv w:val="1"/>
      <w:marLeft w:val="0"/>
      <w:marRight w:val="0"/>
      <w:marTop w:val="0"/>
      <w:marBottom w:val="0"/>
      <w:divBdr>
        <w:top w:val="none" w:sz="0" w:space="0" w:color="auto"/>
        <w:left w:val="none" w:sz="0" w:space="0" w:color="auto"/>
        <w:bottom w:val="none" w:sz="0" w:space="0" w:color="auto"/>
        <w:right w:val="none" w:sz="0" w:space="0" w:color="auto"/>
      </w:divBdr>
    </w:div>
    <w:div w:id="1449809658">
      <w:bodyDiv w:val="1"/>
      <w:marLeft w:val="0"/>
      <w:marRight w:val="0"/>
      <w:marTop w:val="0"/>
      <w:marBottom w:val="0"/>
      <w:divBdr>
        <w:top w:val="none" w:sz="0" w:space="0" w:color="auto"/>
        <w:left w:val="none" w:sz="0" w:space="0" w:color="auto"/>
        <w:bottom w:val="none" w:sz="0" w:space="0" w:color="auto"/>
        <w:right w:val="none" w:sz="0" w:space="0" w:color="auto"/>
      </w:divBdr>
    </w:div>
    <w:div w:id="1597976074">
      <w:bodyDiv w:val="1"/>
      <w:marLeft w:val="0"/>
      <w:marRight w:val="0"/>
      <w:marTop w:val="0"/>
      <w:marBottom w:val="0"/>
      <w:divBdr>
        <w:top w:val="none" w:sz="0" w:space="0" w:color="auto"/>
        <w:left w:val="none" w:sz="0" w:space="0" w:color="auto"/>
        <w:bottom w:val="none" w:sz="0" w:space="0" w:color="auto"/>
        <w:right w:val="none" w:sz="0" w:space="0" w:color="auto"/>
      </w:divBdr>
    </w:div>
    <w:div w:id="1601375448">
      <w:bodyDiv w:val="1"/>
      <w:marLeft w:val="0"/>
      <w:marRight w:val="0"/>
      <w:marTop w:val="0"/>
      <w:marBottom w:val="0"/>
      <w:divBdr>
        <w:top w:val="none" w:sz="0" w:space="0" w:color="auto"/>
        <w:left w:val="none" w:sz="0" w:space="0" w:color="auto"/>
        <w:bottom w:val="none" w:sz="0" w:space="0" w:color="auto"/>
        <w:right w:val="none" w:sz="0" w:space="0" w:color="auto"/>
      </w:divBdr>
    </w:div>
    <w:div w:id="17299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o@vologda-&#1089;it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042B2DCF062E5265B8B3B14FA78B6885224E468311A93CF4F49478D286A161CBDF366F01DB15DA27D22BCFA06A07F179CA6A5AF3212F3FBU9kCM" TargetMode="External"/><Relationship Id="rId4" Type="http://schemas.openxmlformats.org/officeDocument/2006/relationships/settings" Target="settings.xml"/><Relationship Id="rId9" Type="http://schemas.openxmlformats.org/officeDocument/2006/relationships/hyperlink" Target="mailto:perova_ev@vologda-&#1089;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8</Pages>
  <Words>3449</Words>
  <Characters>19662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Home</Company>
  <LinksUpToDate>false</LinksUpToDate>
  <CharactersWithSpaces>23065</CharactersWithSpaces>
  <SharedDoc>false</SharedDoc>
  <HLinks>
    <vt:vector size="6" baseType="variant">
      <vt:variant>
        <vt:i4>1310763</vt:i4>
      </vt:variant>
      <vt:variant>
        <vt:i4>0</vt:i4>
      </vt:variant>
      <vt:variant>
        <vt:i4>0</vt:i4>
      </vt:variant>
      <vt:variant>
        <vt:i4>5</vt:i4>
      </vt:variant>
      <vt:variant>
        <vt:lpwstr>mailto:torgi@vologdaportal.ru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Zevs</dc:creator>
  <cp:lastModifiedBy>Перова Екатерина Васильевна</cp:lastModifiedBy>
  <cp:revision>116</cp:revision>
  <cp:lastPrinted>2023-09-07T06:52:00Z</cp:lastPrinted>
  <dcterms:created xsi:type="dcterms:W3CDTF">2018-02-05T06:35:00Z</dcterms:created>
  <dcterms:modified xsi:type="dcterms:W3CDTF">2025-09-10T11:42:00Z</dcterms:modified>
</cp:coreProperties>
</file>