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80" w:rsidRPr="00503574" w:rsidRDefault="00F4388E" w:rsidP="005A6480">
      <w:pPr>
        <w:jc w:val="right"/>
        <w:rPr>
          <w:i/>
        </w:rPr>
      </w:pPr>
      <w:bookmarkStart w:id="0" w:name="_GoBack"/>
      <w:bookmarkEnd w:id="0"/>
      <w:r w:rsidRPr="00503574">
        <w:rPr>
          <w:b/>
        </w:rPr>
        <w:t xml:space="preserve"> </w:t>
      </w:r>
      <w:r w:rsidR="005A6480" w:rsidRPr="00503574">
        <w:rPr>
          <w:b/>
        </w:rPr>
        <w:t>(проект договора)</w:t>
      </w:r>
      <w:r w:rsidR="005A6480" w:rsidRPr="00503574">
        <w:rPr>
          <w:i/>
        </w:rPr>
        <w:t xml:space="preserve">  </w:t>
      </w:r>
    </w:p>
    <w:p w:rsidR="005A6480" w:rsidRPr="00503574" w:rsidRDefault="005A6480" w:rsidP="005A6480">
      <w:pPr>
        <w:jc w:val="right"/>
        <w:rPr>
          <w:i/>
        </w:rPr>
      </w:pPr>
      <w:r w:rsidRPr="00503574">
        <w:rPr>
          <w:i/>
        </w:rPr>
        <w:t xml:space="preserve">               </w:t>
      </w:r>
      <w:r w:rsidRPr="00503574">
        <w:t xml:space="preserve">                                                                                                        </w:t>
      </w:r>
    </w:p>
    <w:p w:rsidR="005A6480" w:rsidRPr="00503574" w:rsidRDefault="005A6480" w:rsidP="005A6480">
      <w:pPr>
        <w:pStyle w:val="ConsPlusNormal"/>
        <w:tabs>
          <w:tab w:val="left" w:pos="6435"/>
        </w:tabs>
        <w:spacing w:line="276" w:lineRule="auto"/>
        <w:ind w:firstLine="540"/>
        <w:jc w:val="center"/>
        <w:rPr>
          <w:rFonts w:ascii="Times New Roman" w:hAnsi="Times New Roman" w:cs="Times New Roman"/>
          <w:b/>
          <w:sz w:val="24"/>
          <w:szCs w:val="24"/>
        </w:rPr>
      </w:pPr>
      <w:r w:rsidRPr="00503574">
        <w:rPr>
          <w:rFonts w:ascii="Times New Roman" w:hAnsi="Times New Roman" w:cs="Times New Roman"/>
          <w:b/>
          <w:sz w:val="24"/>
          <w:szCs w:val="24"/>
        </w:rPr>
        <w:t xml:space="preserve">ДОГОВОР КУПЛИ-ПРОДАЖИ </w:t>
      </w:r>
    </w:p>
    <w:p w:rsidR="005A6480" w:rsidRPr="00503574" w:rsidRDefault="005A6480" w:rsidP="005A6480">
      <w:pPr>
        <w:pStyle w:val="ConsPlusNormal"/>
        <w:tabs>
          <w:tab w:val="left" w:pos="6435"/>
        </w:tabs>
        <w:spacing w:line="276" w:lineRule="auto"/>
        <w:ind w:firstLine="540"/>
        <w:jc w:val="center"/>
        <w:rPr>
          <w:rFonts w:ascii="Times New Roman" w:hAnsi="Times New Roman" w:cs="Times New Roman"/>
          <w:b/>
          <w:sz w:val="24"/>
          <w:szCs w:val="24"/>
        </w:rPr>
      </w:pPr>
      <w:r w:rsidRPr="00503574">
        <w:rPr>
          <w:rFonts w:ascii="Times New Roman" w:hAnsi="Times New Roman" w:cs="Times New Roman"/>
          <w:b/>
          <w:sz w:val="24"/>
          <w:szCs w:val="24"/>
        </w:rPr>
        <w:t>ОБЪЕКТА НЕЗАВЕРШЕННОГО СТРОИТЕЛЬСТВА № ____</w:t>
      </w:r>
    </w:p>
    <w:p w:rsidR="005A6480" w:rsidRPr="00503574" w:rsidRDefault="005A6480" w:rsidP="005A6480">
      <w:pPr>
        <w:pStyle w:val="ConsPlusNormal"/>
        <w:tabs>
          <w:tab w:val="left" w:pos="6435"/>
        </w:tabs>
        <w:spacing w:line="276" w:lineRule="auto"/>
        <w:ind w:firstLine="540"/>
        <w:jc w:val="center"/>
        <w:rPr>
          <w:rFonts w:ascii="Times New Roman" w:hAnsi="Times New Roman" w:cs="Times New Roman"/>
          <w:b/>
          <w:sz w:val="24"/>
          <w:szCs w:val="24"/>
        </w:rPr>
      </w:pPr>
    </w:p>
    <w:p w:rsidR="005A6480" w:rsidRPr="00503574" w:rsidRDefault="005A6480" w:rsidP="005A6480">
      <w:pPr>
        <w:pStyle w:val="ConsPlusNonformat"/>
        <w:tabs>
          <w:tab w:val="left" w:pos="9045"/>
        </w:tabs>
        <w:spacing w:line="276" w:lineRule="auto"/>
        <w:rPr>
          <w:rFonts w:ascii="Times New Roman" w:hAnsi="Times New Roman" w:cs="Times New Roman"/>
          <w:sz w:val="24"/>
          <w:szCs w:val="24"/>
        </w:rPr>
      </w:pPr>
      <w:r w:rsidRPr="00503574">
        <w:rPr>
          <w:rFonts w:ascii="Times New Roman" w:hAnsi="Times New Roman" w:cs="Times New Roman"/>
          <w:sz w:val="24"/>
          <w:szCs w:val="24"/>
        </w:rPr>
        <w:t xml:space="preserve"> «___»______________ 20___г.                                                                                     г. Вологда</w:t>
      </w:r>
    </w:p>
    <w:p w:rsidR="005A6480" w:rsidRPr="00503574" w:rsidRDefault="005A6480" w:rsidP="005A6480">
      <w:pPr>
        <w:pStyle w:val="ConsPlusNonformat"/>
        <w:tabs>
          <w:tab w:val="left" w:pos="9045"/>
        </w:tabs>
        <w:spacing w:line="276" w:lineRule="auto"/>
        <w:rPr>
          <w:rFonts w:ascii="Times New Roman" w:hAnsi="Times New Roman" w:cs="Times New Roman"/>
          <w:sz w:val="24"/>
          <w:szCs w:val="24"/>
        </w:rPr>
      </w:pPr>
    </w:p>
    <w:p w:rsidR="001A15FC" w:rsidRPr="0008749A" w:rsidRDefault="001A15FC" w:rsidP="001A15FC">
      <w:pPr>
        <w:shd w:val="clear" w:color="auto" w:fill="FFFFFF"/>
        <w:spacing w:line="276" w:lineRule="auto"/>
        <w:ind w:firstLine="708"/>
        <w:jc w:val="both"/>
        <w:rPr>
          <w:sz w:val="26"/>
          <w:szCs w:val="26"/>
        </w:rPr>
      </w:pPr>
      <w:proofErr w:type="gramStart"/>
      <w:r>
        <w:rPr>
          <w:sz w:val="26"/>
          <w:szCs w:val="26"/>
        </w:rPr>
        <w:t>Администрация города Вологды,</w:t>
      </w:r>
      <w:r w:rsidRPr="0008749A">
        <w:rPr>
          <w:sz w:val="26"/>
          <w:szCs w:val="26"/>
        </w:rPr>
        <w:t xml:space="preserve"> в лице начальника Департамента имущественных отношений Администрации города Вологды</w:t>
      </w:r>
      <w:r>
        <w:rPr>
          <w:sz w:val="26"/>
          <w:szCs w:val="26"/>
        </w:rPr>
        <w:t>_____________________________</w:t>
      </w:r>
      <w:r w:rsidRPr="0008749A">
        <w:rPr>
          <w:sz w:val="26"/>
          <w:szCs w:val="26"/>
        </w:rPr>
        <w:t>, действующего на основании Положения о Департаменте имущественных отношений Администрации города Вологды, должностного регламента (должностной инструкции) по должности</w:t>
      </w:r>
      <w:r>
        <w:rPr>
          <w:sz w:val="26"/>
          <w:szCs w:val="26"/>
        </w:rPr>
        <w:t xml:space="preserve"> </w:t>
      </w:r>
      <w:r w:rsidRPr="0008749A">
        <w:rPr>
          <w:sz w:val="26"/>
          <w:szCs w:val="26"/>
        </w:rPr>
        <w:t xml:space="preserve">(далее – «Организатор торгов»), действующая на основании </w:t>
      </w:r>
      <w:r w:rsidRPr="00503574">
        <w:t xml:space="preserve">решения </w:t>
      </w:r>
      <w:r>
        <w:t xml:space="preserve">Арбитражного суда </w:t>
      </w:r>
      <w:r w:rsidRPr="00503574">
        <w:t xml:space="preserve"> Вологодской области от </w:t>
      </w:r>
      <w:r>
        <w:t>05 сентября 2024</w:t>
      </w:r>
      <w:r w:rsidRPr="00503574">
        <w:t xml:space="preserve"> года</w:t>
      </w:r>
      <w:r>
        <w:t xml:space="preserve"> по делу №А13-4130/2024 </w:t>
      </w:r>
      <w:r w:rsidRPr="0008749A">
        <w:rPr>
          <w:sz w:val="26"/>
          <w:szCs w:val="26"/>
        </w:rPr>
        <w:t xml:space="preserve">от имени собственника объекта незаверенного строительства </w:t>
      </w:r>
      <w:r>
        <w:rPr>
          <w:sz w:val="26"/>
          <w:szCs w:val="26"/>
        </w:rPr>
        <w:t xml:space="preserve">__________________________ </w:t>
      </w:r>
      <w:r w:rsidRPr="0008749A">
        <w:rPr>
          <w:sz w:val="26"/>
          <w:szCs w:val="26"/>
        </w:rPr>
        <w:t>именуем</w:t>
      </w:r>
      <w:r>
        <w:rPr>
          <w:sz w:val="26"/>
          <w:szCs w:val="26"/>
        </w:rPr>
        <w:t>ого</w:t>
      </w:r>
      <w:r w:rsidRPr="0008749A">
        <w:rPr>
          <w:sz w:val="26"/>
          <w:szCs w:val="26"/>
        </w:rPr>
        <w:t xml:space="preserve"> в дальнейшем «Продавец»</w:t>
      </w:r>
      <w:r>
        <w:rPr>
          <w:sz w:val="26"/>
          <w:szCs w:val="26"/>
        </w:rPr>
        <w:t xml:space="preserve">, </w:t>
      </w:r>
      <w:r w:rsidRPr="0008749A">
        <w:rPr>
          <w:sz w:val="26"/>
          <w:szCs w:val="26"/>
        </w:rPr>
        <w:t>с</w:t>
      </w:r>
      <w:proofErr w:type="gramEnd"/>
      <w:r w:rsidRPr="0008749A">
        <w:rPr>
          <w:sz w:val="26"/>
          <w:szCs w:val="26"/>
        </w:rPr>
        <w:t xml:space="preserve"> одной стороны, и </w:t>
      </w:r>
      <w:r>
        <w:rPr>
          <w:sz w:val="26"/>
          <w:szCs w:val="26"/>
        </w:rPr>
        <w:t>и</w:t>
      </w:r>
      <w:r w:rsidRPr="0008749A">
        <w:rPr>
          <w:sz w:val="26"/>
          <w:szCs w:val="26"/>
        </w:rPr>
        <w:t>ндивидуальный предприниматель</w:t>
      </w:r>
      <w:r>
        <w:rPr>
          <w:sz w:val="26"/>
          <w:szCs w:val="26"/>
        </w:rPr>
        <w:t>_________________________</w:t>
      </w:r>
      <w:r w:rsidRPr="0008749A">
        <w:rPr>
          <w:sz w:val="26"/>
          <w:szCs w:val="26"/>
        </w:rPr>
        <w:t>, именуемый в дальнейшем «Покупатель», с другой стороны, вместе именуемые «Стороны», на основании протокола о результатах аукциона №</w:t>
      </w:r>
      <w:r>
        <w:rPr>
          <w:sz w:val="26"/>
          <w:szCs w:val="26"/>
        </w:rPr>
        <w:t xml:space="preserve"> ____</w:t>
      </w:r>
      <w:r w:rsidRPr="0008749A">
        <w:rPr>
          <w:sz w:val="26"/>
          <w:szCs w:val="26"/>
        </w:rPr>
        <w:t xml:space="preserve"> от </w:t>
      </w:r>
      <w:r>
        <w:rPr>
          <w:sz w:val="26"/>
          <w:szCs w:val="26"/>
        </w:rPr>
        <w:t>______________</w:t>
      </w:r>
      <w:r w:rsidRPr="0008749A">
        <w:rPr>
          <w:sz w:val="26"/>
          <w:szCs w:val="26"/>
        </w:rPr>
        <w:t xml:space="preserve"> года заключили настоящий договор (далее – Договор) о нижеследующем:</w:t>
      </w:r>
    </w:p>
    <w:p w:rsidR="005A6480" w:rsidRPr="00503574" w:rsidRDefault="005A6480" w:rsidP="005A6480">
      <w:pPr>
        <w:pStyle w:val="ConsPlusNormal"/>
        <w:spacing w:line="276" w:lineRule="auto"/>
        <w:ind w:firstLine="540"/>
        <w:jc w:val="center"/>
        <w:rPr>
          <w:rFonts w:ascii="Times New Roman" w:hAnsi="Times New Roman" w:cs="Times New Roman"/>
          <w:b/>
          <w:sz w:val="24"/>
          <w:szCs w:val="24"/>
        </w:rPr>
      </w:pPr>
    </w:p>
    <w:p w:rsidR="005A6480" w:rsidRPr="00503574" w:rsidRDefault="005A6480" w:rsidP="005A6480">
      <w:pPr>
        <w:pStyle w:val="ConsPlusNormal"/>
        <w:numPr>
          <w:ilvl w:val="0"/>
          <w:numId w:val="7"/>
        </w:numPr>
        <w:spacing w:line="276" w:lineRule="auto"/>
        <w:jc w:val="center"/>
        <w:rPr>
          <w:rFonts w:ascii="Times New Roman" w:hAnsi="Times New Roman" w:cs="Times New Roman"/>
          <w:b/>
          <w:sz w:val="24"/>
          <w:szCs w:val="24"/>
        </w:rPr>
      </w:pPr>
      <w:r w:rsidRPr="00503574">
        <w:rPr>
          <w:rFonts w:ascii="Times New Roman" w:hAnsi="Times New Roman" w:cs="Times New Roman"/>
          <w:b/>
          <w:sz w:val="24"/>
          <w:szCs w:val="24"/>
        </w:rPr>
        <w:t>Предмет Договора</w:t>
      </w:r>
    </w:p>
    <w:p w:rsidR="005A6480" w:rsidRPr="00503574" w:rsidRDefault="005A6480" w:rsidP="005A6480">
      <w:pPr>
        <w:pStyle w:val="ConsPlusNormal"/>
        <w:spacing w:line="276" w:lineRule="auto"/>
        <w:ind w:left="502" w:firstLine="0"/>
        <w:rPr>
          <w:rFonts w:ascii="Times New Roman" w:hAnsi="Times New Roman" w:cs="Times New Roman"/>
          <w:b/>
          <w:sz w:val="24"/>
          <w:szCs w:val="24"/>
        </w:rPr>
      </w:pPr>
    </w:p>
    <w:p w:rsidR="005A6480" w:rsidRPr="00503574" w:rsidRDefault="005A6480" w:rsidP="005A6480">
      <w:pPr>
        <w:autoSpaceDE w:val="0"/>
        <w:autoSpaceDN w:val="0"/>
        <w:adjustRightInd w:val="0"/>
        <w:ind w:firstLine="709"/>
        <w:jc w:val="both"/>
      </w:pPr>
      <w:r w:rsidRPr="00503574">
        <w:t xml:space="preserve">   1.1. По настоящему Договору «Продавец» обязуется передать в собственность «Покупателя», а «Покупатель» обязуется принять и оплатить объект незавершенного строительства _________________________ с кадастровым номером __________________________ с местоположением: </w:t>
      </w:r>
      <w:r w:rsidRPr="00503574">
        <w:rPr>
          <w:b/>
        </w:rPr>
        <w:t>______________________</w:t>
      </w:r>
      <w:r w:rsidRPr="00503574">
        <w:t xml:space="preserve"> (далее – «Объект»).</w:t>
      </w:r>
    </w:p>
    <w:p w:rsidR="005A6480" w:rsidRPr="00503574" w:rsidRDefault="005A6480" w:rsidP="005A6480">
      <w:pPr>
        <w:pStyle w:val="ConsPlusNormal"/>
        <w:spacing w:line="276" w:lineRule="auto"/>
        <w:ind w:firstLine="709"/>
        <w:jc w:val="both"/>
        <w:rPr>
          <w:rFonts w:ascii="Times New Roman" w:hAnsi="Times New Roman" w:cs="Times New Roman"/>
          <w:sz w:val="24"/>
          <w:szCs w:val="24"/>
        </w:rPr>
      </w:pPr>
      <w:r w:rsidRPr="00503574">
        <w:rPr>
          <w:rFonts w:ascii="Times New Roman" w:hAnsi="Times New Roman" w:cs="Times New Roman"/>
          <w:sz w:val="24"/>
          <w:szCs w:val="24"/>
        </w:rPr>
        <w:t>1.2. «Объект» располагается на земельном участке с кадастровым номером _____________, площадью _____ кв. м, местоположением _____________________________________.</w:t>
      </w:r>
    </w:p>
    <w:p w:rsidR="005A6480" w:rsidRPr="00503574" w:rsidRDefault="005A6480" w:rsidP="005A6480">
      <w:pPr>
        <w:pStyle w:val="ConsPlusNormal"/>
        <w:spacing w:line="276" w:lineRule="auto"/>
        <w:ind w:firstLine="709"/>
        <w:jc w:val="both"/>
        <w:rPr>
          <w:rFonts w:ascii="Times New Roman" w:hAnsi="Times New Roman" w:cs="Times New Roman"/>
          <w:sz w:val="24"/>
          <w:szCs w:val="24"/>
        </w:rPr>
      </w:pPr>
      <w:r w:rsidRPr="00503574">
        <w:rPr>
          <w:rFonts w:ascii="Times New Roman" w:hAnsi="Times New Roman" w:cs="Times New Roman"/>
          <w:sz w:val="24"/>
          <w:szCs w:val="24"/>
        </w:rPr>
        <w:t>1.3. «Продавец» гарантирует, что продаваемый «Объект» не обременен правами третьих лиц, третьи лица не имеют преимущественного права его покупки, право собственности на «Объект» не оспаривается, «Объект» под арестом, запретом отчуждения не находится, «Продавцу» ничего не известно о возможности его изъятия для государственных и иных нужд.</w:t>
      </w:r>
    </w:p>
    <w:p w:rsidR="005A6480" w:rsidRPr="00503574" w:rsidRDefault="005A6480" w:rsidP="005A6480">
      <w:pPr>
        <w:pStyle w:val="ConsPlusNormal"/>
        <w:spacing w:line="276" w:lineRule="auto"/>
        <w:ind w:firstLine="540"/>
        <w:jc w:val="center"/>
        <w:rPr>
          <w:rFonts w:ascii="Times New Roman" w:hAnsi="Times New Roman" w:cs="Times New Roman"/>
          <w:b/>
          <w:sz w:val="24"/>
          <w:szCs w:val="24"/>
        </w:rPr>
      </w:pPr>
    </w:p>
    <w:p w:rsidR="005A6480" w:rsidRPr="00503574" w:rsidRDefault="005A6480" w:rsidP="005A6480">
      <w:pPr>
        <w:pStyle w:val="ConsPlusNormal"/>
        <w:spacing w:line="276" w:lineRule="auto"/>
        <w:ind w:firstLine="540"/>
        <w:jc w:val="center"/>
        <w:rPr>
          <w:rFonts w:ascii="Times New Roman" w:hAnsi="Times New Roman" w:cs="Times New Roman"/>
          <w:b/>
          <w:sz w:val="24"/>
          <w:szCs w:val="24"/>
        </w:rPr>
      </w:pPr>
    </w:p>
    <w:p w:rsidR="005A6480" w:rsidRPr="00503574" w:rsidRDefault="005A6480" w:rsidP="005A6480">
      <w:pPr>
        <w:pStyle w:val="ConsPlusNormal"/>
        <w:numPr>
          <w:ilvl w:val="0"/>
          <w:numId w:val="7"/>
        </w:numPr>
        <w:spacing w:line="276" w:lineRule="auto"/>
        <w:jc w:val="center"/>
        <w:rPr>
          <w:rFonts w:ascii="Times New Roman" w:hAnsi="Times New Roman" w:cs="Times New Roman"/>
          <w:b/>
          <w:sz w:val="24"/>
          <w:szCs w:val="24"/>
        </w:rPr>
      </w:pPr>
      <w:r w:rsidRPr="00503574">
        <w:rPr>
          <w:rFonts w:ascii="Times New Roman" w:hAnsi="Times New Roman" w:cs="Times New Roman"/>
          <w:b/>
          <w:sz w:val="24"/>
          <w:szCs w:val="24"/>
        </w:rPr>
        <w:t>Цена Договора и порядок расчетов</w:t>
      </w:r>
    </w:p>
    <w:p w:rsidR="005A6480" w:rsidRPr="00503574" w:rsidRDefault="005A6480" w:rsidP="005A6480">
      <w:pPr>
        <w:pStyle w:val="ConsPlusNormal"/>
        <w:spacing w:line="276" w:lineRule="auto"/>
        <w:jc w:val="center"/>
        <w:rPr>
          <w:rFonts w:ascii="Times New Roman" w:hAnsi="Times New Roman" w:cs="Times New Roman"/>
          <w:b/>
          <w:sz w:val="24"/>
          <w:szCs w:val="24"/>
        </w:rPr>
      </w:pPr>
    </w:p>
    <w:p w:rsidR="005A6480" w:rsidRPr="00503574" w:rsidRDefault="005A6480" w:rsidP="005A6480">
      <w:pPr>
        <w:tabs>
          <w:tab w:val="left" w:pos="1260"/>
          <w:tab w:val="left" w:pos="9781"/>
        </w:tabs>
        <w:spacing w:line="276" w:lineRule="auto"/>
        <w:ind w:firstLine="720"/>
        <w:jc w:val="both"/>
      </w:pPr>
      <w:r w:rsidRPr="00503574">
        <w:t>2.1.  Цена (стоимость) «Объекта» установлена в соответствии с протоколом о результатах аукциона и составляет</w:t>
      </w:r>
      <w:proofErr w:type="gramStart"/>
      <w:r w:rsidRPr="00503574">
        <w:t xml:space="preserve">______________(________________) </w:t>
      </w:r>
      <w:proofErr w:type="gramEnd"/>
      <w:r w:rsidRPr="00503574">
        <w:t>рублей.</w:t>
      </w:r>
    </w:p>
    <w:p w:rsidR="005A6480" w:rsidRPr="00503574" w:rsidRDefault="005A6480" w:rsidP="005A6480">
      <w:pPr>
        <w:tabs>
          <w:tab w:val="left" w:pos="1260"/>
        </w:tabs>
        <w:spacing w:line="276" w:lineRule="auto"/>
        <w:ind w:firstLine="720"/>
        <w:jc w:val="both"/>
      </w:pPr>
      <w:r w:rsidRPr="00503574">
        <w:t>2.2. «Покупатель» уплачивает на счет «Организатора торгов» сумму стоимости «Объекта» без учета суммы задатка</w:t>
      </w:r>
      <w:proofErr w:type="gramStart"/>
      <w:r w:rsidRPr="00503574">
        <w:t xml:space="preserve">: __________ (____________________ ) </w:t>
      </w:r>
      <w:proofErr w:type="gramEnd"/>
      <w:r w:rsidRPr="00503574">
        <w:t>рублей.</w:t>
      </w:r>
    </w:p>
    <w:p w:rsidR="005A6480" w:rsidRPr="00CF186A" w:rsidRDefault="005A6480" w:rsidP="005A6480">
      <w:pPr>
        <w:spacing w:line="276" w:lineRule="auto"/>
        <w:ind w:firstLine="709"/>
        <w:jc w:val="both"/>
        <w:rPr>
          <w:sz w:val="26"/>
          <w:szCs w:val="26"/>
        </w:rPr>
      </w:pPr>
      <w:r w:rsidRPr="00503574">
        <w:t>2.3. Перечисленный «Покупателем» по условиям аукциона задаток в сумме</w:t>
      </w:r>
      <w:proofErr w:type="gramStart"/>
      <w:r w:rsidRPr="00503574">
        <w:t xml:space="preserve"> </w:t>
      </w:r>
      <w:r w:rsidRPr="00CF186A">
        <w:rPr>
          <w:sz w:val="26"/>
          <w:szCs w:val="26"/>
        </w:rPr>
        <w:t xml:space="preserve">_________(________________) </w:t>
      </w:r>
      <w:proofErr w:type="gramEnd"/>
      <w:r w:rsidRPr="00CF186A">
        <w:rPr>
          <w:sz w:val="26"/>
          <w:szCs w:val="26"/>
        </w:rPr>
        <w:t>рублей засчитывается в оплату приобретаемого «Объекта».</w:t>
      </w:r>
    </w:p>
    <w:p w:rsidR="0023455A" w:rsidRPr="00CF186A" w:rsidRDefault="005A6480" w:rsidP="0023455A">
      <w:pPr>
        <w:pStyle w:val="ConsPlusNormal"/>
        <w:widowControl/>
        <w:tabs>
          <w:tab w:val="left" w:pos="3930"/>
        </w:tabs>
        <w:ind w:firstLine="709"/>
        <w:jc w:val="both"/>
        <w:rPr>
          <w:rFonts w:ascii="Times New Roman" w:hAnsi="Times New Roman" w:cs="Times New Roman"/>
          <w:b/>
          <w:sz w:val="26"/>
          <w:szCs w:val="26"/>
        </w:rPr>
      </w:pPr>
      <w:r w:rsidRPr="00CF186A">
        <w:rPr>
          <w:rFonts w:ascii="Times New Roman" w:hAnsi="Times New Roman" w:cs="Times New Roman"/>
          <w:sz w:val="26"/>
          <w:szCs w:val="26"/>
        </w:rPr>
        <w:t xml:space="preserve">2.4. Оплата «Покупателем» указанной  в п.2.2 Договора суммы производится в течение пяти дней со дня подписания протокола о результатах аукциона на счет «Организатора торгов» по следующим реквизитам: </w:t>
      </w:r>
    </w:p>
    <w:p w:rsidR="005A6480" w:rsidRPr="00503574" w:rsidRDefault="0023455A" w:rsidP="00CF186A">
      <w:pPr>
        <w:jc w:val="both"/>
      </w:pPr>
      <w:r w:rsidRPr="00CF186A">
        <w:rPr>
          <w:b/>
          <w:sz w:val="26"/>
          <w:szCs w:val="26"/>
        </w:rPr>
        <w:lastRenderedPageBreak/>
        <w:t xml:space="preserve">Администрация города Вологды (Администрация города Вологды, </w:t>
      </w:r>
      <w:proofErr w:type="gramStart"/>
      <w:r w:rsidRPr="00CF186A">
        <w:rPr>
          <w:b/>
          <w:sz w:val="26"/>
          <w:szCs w:val="26"/>
        </w:rPr>
        <w:t>л</w:t>
      </w:r>
      <w:proofErr w:type="gramEnd"/>
      <w:r w:rsidRPr="00CF186A">
        <w:rPr>
          <w:b/>
          <w:sz w:val="26"/>
          <w:szCs w:val="26"/>
        </w:rPr>
        <w:t xml:space="preserve">/с 05303089990) ИНН: 3525064930  КПП: 352501001 Банк получателя: </w:t>
      </w:r>
      <w:r w:rsidRPr="00CF186A">
        <w:rPr>
          <w:b/>
          <w:bCs/>
          <w:sz w:val="26"/>
          <w:szCs w:val="26"/>
        </w:rPr>
        <w:t xml:space="preserve">Отделение Вологда//УФК по Вологодской области, г. Вологда </w:t>
      </w:r>
      <w:r w:rsidRPr="00CF186A">
        <w:rPr>
          <w:b/>
          <w:sz w:val="26"/>
          <w:szCs w:val="26"/>
        </w:rPr>
        <w:t xml:space="preserve">БИК:  011909101Единый казначейский счет:  40102810445370000022 Казначейский счет:  03232643197010003000 ОКТМО: </w:t>
      </w:r>
      <w:r w:rsidR="00CF186A">
        <w:rPr>
          <w:b/>
          <w:sz w:val="26"/>
          <w:szCs w:val="26"/>
        </w:rPr>
        <w:t>1970100</w:t>
      </w:r>
      <w:r w:rsidR="005A6480" w:rsidRPr="00503574">
        <w:t>.</w:t>
      </w:r>
    </w:p>
    <w:p w:rsidR="005A6480" w:rsidRDefault="005A6480" w:rsidP="005A6480">
      <w:pPr>
        <w:tabs>
          <w:tab w:val="left" w:pos="1260"/>
        </w:tabs>
        <w:spacing w:line="276" w:lineRule="auto"/>
        <w:ind w:firstLine="720"/>
        <w:jc w:val="both"/>
      </w:pPr>
      <w:r w:rsidRPr="00503574">
        <w:t xml:space="preserve">Датой оплаты считается дата поступления денежных средств </w:t>
      </w:r>
      <w:r w:rsidR="00C03DC2">
        <w:t>на счет организатора торгов</w:t>
      </w:r>
      <w:r w:rsidRPr="00503574">
        <w:t xml:space="preserve"> по указанным реквизитам.</w:t>
      </w:r>
    </w:p>
    <w:p w:rsidR="001A15FC" w:rsidRPr="00503574" w:rsidRDefault="001A15FC" w:rsidP="005A6480">
      <w:pPr>
        <w:tabs>
          <w:tab w:val="left" w:pos="1260"/>
        </w:tabs>
        <w:spacing w:line="276" w:lineRule="auto"/>
        <w:ind w:firstLine="720"/>
        <w:jc w:val="both"/>
      </w:pPr>
    </w:p>
    <w:p w:rsidR="005A6480" w:rsidRPr="00503574" w:rsidRDefault="005A6480" w:rsidP="005A6480">
      <w:pPr>
        <w:pStyle w:val="ConsPlusNormal"/>
        <w:numPr>
          <w:ilvl w:val="0"/>
          <w:numId w:val="7"/>
        </w:numPr>
        <w:spacing w:line="276" w:lineRule="auto"/>
        <w:jc w:val="center"/>
        <w:rPr>
          <w:rFonts w:ascii="Times New Roman" w:hAnsi="Times New Roman" w:cs="Times New Roman"/>
          <w:b/>
          <w:bCs/>
          <w:sz w:val="24"/>
          <w:szCs w:val="24"/>
        </w:rPr>
      </w:pPr>
      <w:r w:rsidRPr="00503574">
        <w:rPr>
          <w:rFonts w:ascii="Times New Roman" w:hAnsi="Times New Roman" w:cs="Times New Roman"/>
          <w:b/>
          <w:bCs/>
          <w:sz w:val="24"/>
          <w:szCs w:val="24"/>
        </w:rPr>
        <w:t>Передача Участка и переход права собственности на Участок</w:t>
      </w:r>
    </w:p>
    <w:p w:rsidR="005A6480" w:rsidRPr="00503574" w:rsidRDefault="005A6480" w:rsidP="005A6480">
      <w:pPr>
        <w:pStyle w:val="ConsPlusNormal"/>
        <w:spacing w:line="276" w:lineRule="auto"/>
        <w:jc w:val="center"/>
        <w:rPr>
          <w:rFonts w:ascii="Times New Roman" w:hAnsi="Times New Roman" w:cs="Times New Roman"/>
          <w:b/>
          <w:bCs/>
          <w:sz w:val="24"/>
          <w:szCs w:val="24"/>
        </w:rPr>
      </w:pPr>
    </w:p>
    <w:p w:rsidR="005A6480" w:rsidRPr="00503574" w:rsidRDefault="005A6480" w:rsidP="005A6480">
      <w:pPr>
        <w:spacing w:line="276" w:lineRule="auto"/>
        <w:ind w:firstLine="709"/>
        <w:jc w:val="both"/>
      </w:pPr>
      <w:r w:rsidRPr="00503574">
        <w:t xml:space="preserve">3.1. </w:t>
      </w:r>
      <w:proofErr w:type="gramStart"/>
      <w:r w:rsidRPr="00503574">
        <w:t>Переход права собственности на «Объект» от «Продавца» к «Покупателю» оформляется после полной оплаты «Объекта», в порядке, предусмотренном Договором.</w:t>
      </w:r>
      <w:proofErr w:type="gramEnd"/>
    </w:p>
    <w:p w:rsidR="005A6480" w:rsidRPr="00503574" w:rsidRDefault="005A6480" w:rsidP="005A6480">
      <w:pPr>
        <w:spacing w:line="276" w:lineRule="auto"/>
        <w:ind w:firstLine="709"/>
        <w:jc w:val="both"/>
      </w:pPr>
      <w:r w:rsidRPr="00503574">
        <w:t>3.2. Право собственности «Покупателя» на «Объект» по Договору возникает после государственной регистрации перехода права собственности в Управлении Федеральной службы государственной регистрации, кадастра и картографии по Вологодской области.</w:t>
      </w:r>
    </w:p>
    <w:p w:rsidR="005A6480" w:rsidRPr="00503574" w:rsidRDefault="005A6480" w:rsidP="005A6480">
      <w:pPr>
        <w:spacing w:line="276" w:lineRule="auto"/>
        <w:ind w:firstLine="709"/>
        <w:jc w:val="both"/>
      </w:pPr>
      <w:r w:rsidRPr="00503574">
        <w:t>Расходы, связанные с такой регистрацией, в полном объеме несет «Покупатель».</w:t>
      </w:r>
    </w:p>
    <w:p w:rsidR="005A6480" w:rsidRPr="00503574" w:rsidRDefault="005A6480" w:rsidP="005A6480">
      <w:pPr>
        <w:spacing w:line="276" w:lineRule="auto"/>
        <w:ind w:firstLine="709"/>
        <w:jc w:val="both"/>
      </w:pPr>
      <w:r w:rsidRPr="00503574">
        <w:t>3.3 «Объект» осмотрен, претензий к состоянию «Объекта» у Покупателя не имеется. «Объект» передается Продавцом и принимается Покупателем по акту приема</w:t>
      </w:r>
      <w:r w:rsidRPr="00503574">
        <w:noBreakHyphen/>
        <w:t xml:space="preserve">передачи в пятидневный срок с момента его оплаты по Договору. </w:t>
      </w:r>
    </w:p>
    <w:p w:rsidR="005A6480" w:rsidRPr="00503574" w:rsidRDefault="005A6480" w:rsidP="005A6480">
      <w:pPr>
        <w:spacing w:line="276" w:lineRule="auto"/>
        <w:ind w:firstLine="709"/>
        <w:jc w:val="both"/>
      </w:pPr>
      <w:r w:rsidRPr="00503574">
        <w:t>Покупатель несет расходы по содержанию «Объекта» с момента подписания акта приема-передачи.</w:t>
      </w:r>
    </w:p>
    <w:p w:rsidR="005A6480" w:rsidRPr="00503574" w:rsidRDefault="005A6480" w:rsidP="005A6480">
      <w:pPr>
        <w:pStyle w:val="consnormal0"/>
        <w:spacing w:line="276" w:lineRule="auto"/>
        <w:ind w:hanging="15"/>
        <w:jc w:val="center"/>
        <w:rPr>
          <w:b/>
        </w:rPr>
      </w:pPr>
    </w:p>
    <w:p w:rsidR="005A6480" w:rsidRPr="00503574" w:rsidRDefault="005A6480" w:rsidP="005A6480">
      <w:pPr>
        <w:pStyle w:val="consnormal0"/>
        <w:numPr>
          <w:ilvl w:val="0"/>
          <w:numId w:val="7"/>
        </w:numPr>
        <w:spacing w:line="276" w:lineRule="auto"/>
        <w:jc w:val="center"/>
        <w:rPr>
          <w:b/>
        </w:rPr>
      </w:pPr>
      <w:r w:rsidRPr="00503574">
        <w:rPr>
          <w:b/>
        </w:rPr>
        <w:t>Ответственность сторон</w:t>
      </w:r>
    </w:p>
    <w:p w:rsidR="005A6480" w:rsidRPr="00503574" w:rsidRDefault="005A6480" w:rsidP="005A6480">
      <w:pPr>
        <w:pStyle w:val="consnormal0"/>
        <w:spacing w:line="276" w:lineRule="auto"/>
        <w:jc w:val="center"/>
        <w:rPr>
          <w:b/>
        </w:rPr>
      </w:pPr>
    </w:p>
    <w:p w:rsidR="005A6480" w:rsidRPr="00503574" w:rsidRDefault="005A6480" w:rsidP="005A6480">
      <w:pPr>
        <w:spacing w:line="276" w:lineRule="auto"/>
        <w:ind w:firstLine="709"/>
        <w:jc w:val="both"/>
      </w:pPr>
      <w:r w:rsidRPr="00503574">
        <w:t xml:space="preserve">4.1. В случае нарушения установленного пунктом 2.4 настоящего Договора порядка оплаты стоимости «Объекта» «Покупатель» уплачивает «Продавцу» неустойку, устанавливаемую в </w:t>
      </w:r>
      <w:r w:rsidR="00C72601">
        <w:t xml:space="preserve">размере одной трехсотой ключевой ставки </w:t>
      </w:r>
      <w:r w:rsidRPr="00503574">
        <w:t>Центрального банка Российской Федерации, действующей на день выполнения денежного обязательства, от неуплаченной суммы за каждый день просрочки.</w:t>
      </w:r>
    </w:p>
    <w:p w:rsidR="005A6480" w:rsidRPr="00503574" w:rsidRDefault="005A6480" w:rsidP="005A6480">
      <w:pPr>
        <w:spacing w:line="276" w:lineRule="auto"/>
        <w:ind w:firstLine="709"/>
        <w:jc w:val="both"/>
      </w:pPr>
      <w:r w:rsidRPr="00503574">
        <w:t>4.2. При нарушении «Покупателем» денежных обязательств по Договору «Продавец» вправе по своему выбору потребовать полной оплаты «Объекта» либо отказаться от исполнения Договора. При отказе от исполнения Договора «Продавец» направляет «Покупателю» уведомление об одностороннем расторжении Договора. В таком случае Договор считается расторгнутым с момента получения уведомления «Покупателем».</w:t>
      </w:r>
    </w:p>
    <w:p w:rsidR="005A6480" w:rsidRPr="00503574" w:rsidRDefault="005A6480" w:rsidP="005A6480">
      <w:pPr>
        <w:spacing w:line="276" w:lineRule="auto"/>
        <w:ind w:firstLine="709"/>
        <w:jc w:val="both"/>
      </w:pPr>
      <w:r w:rsidRPr="00503574">
        <w:t>4.3. Расторжение Договора по иным основаниям допускается по соглашению «Сторон» или решению суда в соответствии с действующим законодательством.</w:t>
      </w:r>
    </w:p>
    <w:p w:rsidR="005A6480" w:rsidRPr="00503574" w:rsidRDefault="005A6480" w:rsidP="005A6480">
      <w:pPr>
        <w:spacing w:line="276" w:lineRule="auto"/>
        <w:ind w:firstLine="709"/>
        <w:jc w:val="both"/>
      </w:pPr>
      <w:r w:rsidRPr="00503574">
        <w:t>4.4.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5A6480" w:rsidRPr="00503574" w:rsidRDefault="005A6480" w:rsidP="005A6480">
      <w:pPr>
        <w:spacing w:line="276" w:lineRule="auto"/>
        <w:ind w:firstLine="709"/>
        <w:jc w:val="both"/>
      </w:pPr>
      <w:r w:rsidRPr="00503574">
        <w:t>4.5 Ответственность «Сторон», не урегулированная Договором, устанавливается действующим законодательством Российской Федерации.</w:t>
      </w:r>
    </w:p>
    <w:p w:rsidR="005A6480" w:rsidRPr="00503574" w:rsidRDefault="005A6480" w:rsidP="005A6480">
      <w:pPr>
        <w:spacing w:line="276" w:lineRule="auto"/>
        <w:ind w:firstLine="709"/>
        <w:jc w:val="both"/>
      </w:pPr>
      <w:r w:rsidRPr="00503574">
        <w:t xml:space="preserve">4.6. </w:t>
      </w:r>
      <w:proofErr w:type="gramStart"/>
      <w:r w:rsidRPr="00503574">
        <w:t>В случае расторжения Договора по вине «Покупателя» средства, внесенные «Покупателем» на счет «Организатора торгов», включая задаток, не возвращаются.</w:t>
      </w:r>
      <w:proofErr w:type="gramEnd"/>
    </w:p>
    <w:p w:rsidR="005A6480" w:rsidRPr="00503574" w:rsidRDefault="005A6480" w:rsidP="005A6480">
      <w:pPr>
        <w:pStyle w:val="consnormal0"/>
        <w:spacing w:line="276" w:lineRule="auto"/>
        <w:ind w:firstLine="720"/>
        <w:jc w:val="center"/>
        <w:rPr>
          <w:b/>
        </w:rPr>
      </w:pPr>
    </w:p>
    <w:p w:rsidR="005A6480" w:rsidRPr="00503574" w:rsidRDefault="005A6480" w:rsidP="005A6480">
      <w:pPr>
        <w:pStyle w:val="consnormal0"/>
        <w:numPr>
          <w:ilvl w:val="0"/>
          <w:numId w:val="7"/>
        </w:numPr>
        <w:spacing w:line="276" w:lineRule="auto"/>
        <w:jc w:val="center"/>
        <w:rPr>
          <w:b/>
        </w:rPr>
      </w:pPr>
      <w:r w:rsidRPr="00503574">
        <w:rPr>
          <w:b/>
        </w:rPr>
        <w:t>Заключительные положения</w:t>
      </w:r>
    </w:p>
    <w:p w:rsidR="005A6480" w:rsidRPr="00503574" w:rsidRDefault="005A6480" w:rsidP="005A6480">
      <w:pPr>
        <w:pStyle w:val="consnormal0"/>
        <w:spacing w:line="276" w:lineRule="auto"/>
        <w:jc w:val="center"/>
        <w:rPr>
          <w:b/>
        </w:rPr>
      </w:pPr>
    </w:p>
    <w:p w:rsidR="005A6480" w:rsidRPr="00503574" w:rsidRDefault="005A6480" w:rsidP="005A6480">
      <w:pPr>
        <w:spacing w:line="276" w:lineRule="auto"/>
        <w:ind w:firstLine="709"/>
        <w:jc w:val="both"/>
      </w:pPr>
      <w:r w:rsidRPr="00503574">
        <w:t>5.1. Обязанности «Сторон», не урегулированные Договором, устанавливаются в соответствии с действующим законодательством Российской Федерации.</w:t>
      </w:r>
    </w:p>
    <w:p w:rsidR="005A6480" w:rsidRPr="00503574" w:rsidRDefault="005A6480" w:rsidP="005A6480">
      <w:pPr>
        <w:spacing w:line="276" w:lineRule="auto"/>
        <w:ind w:firstLine="709"/>
        <w:jc w:val="both"/>
      </w:pPr>
      <w:r w:rsidRPr="00503574">
        <w:lastRenderedPageBreak/>
        <w:t>5.2. Все споры и разногласия «Стороны» будут стремиться урегулировать путем переговоров, а если такое урегулирование становится невозможным, то спор подлежит разрешению в судебном порядке.</w:t>
      </w:r>
    </w:p>
    <w:p w:rsidR="005A6480" w:rsidRPr="00503574" w:rsidRDefault="005A6480" w:rsidP="005A6480">
      <w:pPr>
        <w:spacing w:line="276" w:lineRule="auto"/>
        <w:ind w:firstLine="709"/>
      </w:pPr>
      <w:r w:rsidRPr="00503574">
        <w:t>5.3. В случае расторжения Договора по соглашению «Сторон» Договор прекращает свое действие с момента подписания соответствующего соглашения «Сторонами».</w:t>
      </w:r>
    </w:p>
    <w:p w:rsidR="005A6480" w:rsidRPr="00503574" w:rsidRDefault="005A6480" w:rsidP="005A6480">
      <w:pPr>
        <w:spacing w:line="276" w:lineRule="auto"/>
        <w:ind w:firstLine="709"/>
      </w:pPr>
      <w:r w:rsidRPr="00503574">
        <w:t>5.4. Последствия  расторжения   Договора   определяются   взаимным соглашением его «Сторон» или судом по требованию любой из сторон.</w:t>
      </w:r>
    </w:p>
    <w:p w:rsidR="005A6480" w:rsidRPr="00503574" w:rsidRDefault="005A6480" w:rsidP="005A6480">
      <w:pPr>
        <w:spacing w:line="276" w:lineRule="auto"/>
        <w:ind w:firstLine="709"/>
        <w:jc w:val="both"/>
      </w:pPr>
      <w:r w:rsidRPr="00503574">
        <w:t>5.5. Настоящий Договор вступает в силу с момента подписания и действует до полного исполнения «Сторонами» обязательств по Договору.</w:t>
      </w:r>
    </w:p>
    <w:p w:rsidR="005A6480" w:rsidRPr="00503574" w:rsidRDefault="005A6480" w:rsidP="005A6480">
      <w:pPr>
        <w:spacing w:line="276" w:lineRule="auto"/>
        <w:ind w:firstLine="709"/>
        <w:jc w:val="both"/>
      </w:pPr>
      <w:r w:rsidRPr="00503574">
        <w:t xml:space="preserve">5.6. Настоящий Договор составлен в 4 (четырех) экземплярах, имеющих одинаковую юридическую силу, по одному экземпляру – для каждой из «Сторон», третий экземпляр – «Организатора торгов», четвертый - для Управления </w:t>
      </w:r>
      <w:proofErr w:type="spellStart"/>
      <w:r w:rsidRPr="00503574">
        <w:t>Росреестра</w:t>
      </w:r>
      <w:proofErr w:type="spellEnd"/>
      <w:r w:rsidRPr="00503574">
        <w:t xml:space="preserve"> по Вологодской области.</w:t>
      </w:r>
    </w:p>
    <w:p w:rsidR="005A6480" w:rsidRPr="00503574" w:rsidRDefault="005A6480" w:rsidP="005A6480">
      <w:pPr>
        <w:pStyle w:val="ConsPlusNormal"/>
        <w:spacing w:line="360" w:lineRule="auto"/>
        <w:ind w:firstLine="539"/>
        <w:jc w:val="center"/>
        <w:rPr>
          <w:rFonts w:ascii="Times New Roman" w:hAnsi="Times New Roman" w:cs="Times New Roman"/>
          <w:b/>
          <w:bCs/>
          <w:sz w:val="24"/>
          <w:szCs w:val="24"/>
        </w:rPr>
      </w:pPr>
    </w:p>
    <w:p w:rsidR="005A6480" w:rsidRPr="00503574" w:rsidRDefault="005A6480" w:rsidP="005A6480">
      <w:pPr>
        <w:pStyle w:val="ConsPlusNormal"/>
        <w:spacing w:line="360" w:lineRule="auto"/>
        <w:ind w:firstLine="539"/>
        <w:jc w:val="center"/>
        <w:rPr>
          <w:rFonts w:ascii="Times New Roman" w:hAnsi="Times New Roman" w:cs="Times New Roman"/>
          <w:b/>
          <w:bCs/>
          <w:sz w:val="24"/>
          <w:szCs w:val="24"/>
        </w:rPr>
      </w:pPr>
      <w:r w:rsidRPr="00503574">
        <w:rPr>
          <w:rFonts w:ascii="Times New Roman" w:hAnsi="Times New Roman" w:cs="Times New Roman"/>
          <w:b/>
          <w:bCs/>
          <w:sz w:val="24"/>
          <w:szCs w:val="24"/>
        </w:rPr>
        <w:t>6. Адреса и банковские реквизиты сторон</w:t>
      </w:r>
    </w:p>
    <w:p w:rsidR="005A6480" w:rsidRPr="00503574" w:rsidRDefault="005A6480" w:rsidP="005A6480">
      <w:pPr>
        <w:pStyle w:val="ConsPlusNormal"/>
        <w:spacing w:line="360" w:lineRule="auto"/>
        <w:ind w:firstLine="539"/>
        <w:jc w:val="center"/>
        <w:rPr>
          <w:rFonts w:ascii="Times New Roman" w:hAnsi="Times New Roman" w:cs="Times New Roman"/>
          <w:b/>
          <w:bCs/>
          <w:sz w:val="24"/>
          <w:szCs w:val="24"/>
        </w:rPr>
      </w:pPr>
    </w:p>
    <w:p w:rsidR="005A6480" w:rsidRPr="00503574" w:rsidRDefault="00A91E47" w:rsidP="005A6480">
      <w:pPr>
        <w:pStyle w:val="ConsPlusNormal"/>
        <w:tabs>
          <w:tab w:val="left" w:pos="7200"/>
        </w:tabs>
        <w:spacing w:line="360" w:lineRule="auto"/>
        <w:ind w:firstLine="539"/>
        <w:jc w:val="both"/>
        <w:rPr>
          <w:rFonts w:ascii="Times New Roman" w:hAnsi="Times New Roman" w:cs="Times New Roman"/>
          <w:sz w:val="24"/>
          <w:szCs w:val="24"/>
        </w:rPr>
      </w:pPr>
      <w:r>
        <w:rPr>
          <w:sz w:val="24"/>
          <w:szCs w:val="24"/>
        </w:rPr>
        <w:pict>
          <v:rect id="_x0000_s1026" style="position:absolute;left:0;text-align:left;margin-left:-1.5pt;margin-top:4pt;width:244.5pt;height:277.15pt;z-index:251660288" strokecolor="white">
            <v:textbox style="mso-next-textbox:#_x0000_s1026" inset="0,0,0,0">
              <w:txbxContent>
                <w:p w:rsidR="005A6480" w:rsidRDefault="005A6480" w:rsidP="005A6480">
                  <w:pPr>
                    <w:jc w:val="center"/>
                    <w:rPr>
                      <w:b/>
                      <w:sz w:val="26"/>
                      <w:szCs w:val="26"/>
                    </w:rPr>
                  </w:pPr>
                  <w:r>
                    <w:rPr>
                      <w:b/>
                      <w:sz w:val="26"/>
                      <w:szCs w:val="26"/>
                    </w:rPr>
                    <w:t xml:space="preserve">«Продавец»   </w:t>
                  </w:r>
                </w:p>
                <w:p w:rsidR="005A6480" w:rsidRPr="00C36096" w:rsidRDefault="005A6480" w:rsidP="005A6480">
                  <w:pPr>
                    <w:jc w:val="center"/>
                    <w:rPr>
                      <w:b/>
                      <w:sz w:val="26"/>
                      <w:szCs w:val="26"/>
                    </w:rPr>
                  </w:pPr>
                  <w:r>
                    <w:rPr>
                      <w:b/>
                      <w:sz w:val="26"/>
                      <w:szCs w:val="26"/>
                    </w:rPr>
                    <w:t xml:space="preserve">                                                                             </w:t>
                  </w:r>
                  <w:r w:rsidRPr="00F41A71">
                    <w:rPr>
                      <w:i/>
                      <w:iCs/>
                    </w:rPr>
                    <w:t>Администрация города Вологды</w:t>
                  </w:r>
                </w:p>
                <w:p w:rsidR="005A6480" w:rsidRPr="00F41A71" w:rsidRDefault="005A6480" w:rsidP="005A6480">
                  <w:pPr>
                    <w:shd w:val="clear" w:color="auto" w:fill="FFFFFF"/>
                    <w:rPr>
                      <w:color w:val="000000"/>
                      <w:spacing w:val="-1"/>
                    </w:rPr>
                  </w:pPr>
                  <w:smartTag w:uri="urn:schemas-microsoft-com:office:smarttags" w:element="metricconverter">
                    <w:smartTagPr>
                      <w:attr w:name="ProductID" w:val="160000, г"/>
                    </w:smartTagPr>
                    <w:r w:rsidRPr="00F41A71">
                      <w:rPr>
                        <w:color w:val="000000"/>
                        <w:spacing w:val="-1"/>
                      </w:rPr>
                      <w:t>160000, г</w:t>
                    </w:r>
                  </w:smartTag>
                  <w:r w:rsidRPr="00F41A71">
                    <w:rPr>
                      <w:color w:val="000000"/>
                      <w:spacing w:val="-1"/>
                    </w:rPr>
                    <w:t xml:space="preserve">. Вологда, ул. Каменный   мост, д.4                           </w:t>
                  </w:r>
                </w:p>
                <w:p w:rsidR="005A6480" w:rsidRPr="00F41A71" w:rsidRDefault="005A6480" w:rsidP="005A6480">
                  <w:pPr>
                    <w:shd w:val="clear" w:color="auto" w:fill="FFFFFF"/>
                  </w:pPr>
                  <w:r w:rsidRPr="00F41A71">
                    <w:rPr>
                      <w:color w:val="000000"/>
                      <w:spacing w:val="-1"/>
                    </w:rPr>
                    <w:t xml:space="preserve">ИНН/КПП 3525064930/352501001                                                </w:t>
                  </w:r>
                </w:p>
                <w:p w:rsidR="005A6480" w:rsidRDefault="005A6480" w:rsidP="005A6480">
                  <w:pPr>
                    <w:shd w:val="clear" w:color="auto" w:fill="FFFFFF"/>
                    <w:rPr>
                      <w:color w:val="000000"/>
                    </w:rPr>
                  </w:pPr>
                  <w:proofErr w:type="gramStart"/>
                  <w:r w:rsidRPr="00F41A71">
                    <w:rPr>
                      <w:spacing w:val="-2"/>
                    </w:rPr>
                    <w:t>р</w:t>
                  </w:r>
                  <w:proofErr w:type="gramEnd"/>
                  <w:r w:rsidRPr="00F41A71">
                    <w:rPr>
                      <w:spacing w:val="-2"/>
                    </w:rPr>
                    <w:t xml:space="preserve">/с 40101810700000010002 </w:t>
                  </w:r>
                  <w:r w:rsidRPr="00F41A71">
                    <w:rPr>
                      <w:color w:val="000000"/>
                      <w:spacing w:val="-1"/>
                    </w:rPr>
                    <w:t xml:space="preserve">                                                            в </w:t>
                  </w:r>
                  <w:r>
                    <w:rPr>
                      <w:color w:val="000000"/>
                      <w:spacing w:val="-1"/>
                    </w:rPr>
                    <w:t>Отделение Вологда</w:t>
                  </w:r>
                  <w:r w:rsidRPr="00F41A71">
                    <w:rPr>
                      <w:color w:val="000000"/>
                    </w:rPr>
                    <w:t xml:space="preserve">,  г.  Вологда,      </w:t>
                  </w:r>
                </w:p>
                <w:p w:rsidR="005A6480" w:rsidRDefault="005A6480" w:rsidP="005A6480">
                  <w:pPr>
                    <w:shd w:val="clear" w:color="auto" w:fill="FFFFFF"/>
                    <w:rPr>
                      <w:color w:val="000000"/>
                      <w:spacing w:val="3"/>
                    </w:rPr>
                  </w:pPr>
                  <w:r w:rsidRPr="00F41A71">
                    <w:rPr>
                      <w:color w:val="000000"/>
                    </w:rPr>
                    <w:t xml:space="preserve"> Б</w:t>
                  </w:r>
                  <w:r>
                    <w:rPr>
                      <w:color w:val="000000"/>
                      <w:spacing w:val="-2"/>
                    </w:rPr>
                    <w:t xml:space="preserve">ИК 041909001   </w:t>
                  </w:r>
                  <w:r>
                    <w:rPr>
                      <w:color w:val="000000"/>
                      <w:spacing w:val="3"/>
                    </w:rPr>
                    <w:t xml:space="preserve">ОГРН </w:t>
                  </w:r>
                  <w:r w:rsidRPr="00F41A71">
                    <w:rPr>
                      <w:color w:val="000000"/>
                      <w:spacing w:val="3"/>
                    </w:rPr>
                    <w:t>1033500051683</w:t>
                  </w:r>
                </w:p>
                <w:p w:rsidR="005A6480" w:rsidRPr="00F41A71" w:rsidRDefault="005A6480" w:rsidP="005A6480">
                  <w:pPr>
                    <w:shd w:val="clear" w:color="auto" w:fill="FFFFFF"/>
                    <w:rPr>
                      <w:color w:val="000000"/>
                      <w:spacing w:val="-2"/>
                    </w:rPr>
                  </w:pPr>
                  <w:r>
                    <w:rPr>
                      <w:color w:val="000000"/>
                      <w:spacing w:val="3"/>
                    </w:rPr>
                    <w:t>т. 721740, 720035</w:t>
                  </w:r>
                </w:p>
                <w:p w:rsidR="005A6480" w:rsidRDefault="005A6480" w:rsidP="005A6480">
                  <w:pPr>
                    <w:rPr>
                      <w:sz w:val="26"/>
                      <w:szCs w:val="26"/>
                    </w:rPr>
                  </w:pPr>
                  <w:r>
                    <w:rPr>
                      <w:sz w:val="26"/>
                      <w:szCs w:val="26"/>
                    </w:rPr>
                    <w:t xml:space="preserve"> ____________________      </w:t>
                  </w:r>
                </w:p>
                <w:p w:rsidR="005A6480" w:rsidRDefault="005A6480" w:rsidP="005A6480">
                  <w:pPr>
                    <w:rPr>
                      <w:sz w:val="26"/>
                      <w:szCs w:val="26"/>
                    </w:rPr>
                  </w:pPr>
                </w:p>
                <w:p w:rsidR="005A6480" w:rsidRPr="00C36096" w:rsidRDefault="005A6480" w:rsidP="005A6480">
                  <w:pPr>
                    <w:rPr>
                      <w:b/>
                    </w:rPr>
                  </w:pPr>
                  <w:r w:rsidRPr="00C36096">
                    <w:rPr>
                      <w:b/>
                    </w:rPr>
                    <w:t>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w:r>
      <w:r>
        <w:rPr>
          <w:sz w:val="24"/>
          <w:szCs w:val="24"/>
        </w:rPr>
        <w:pict>
          <v:rect id="_x0000_s1027" style="position:absolute;left:0;text-align:left;margin-left:261pt;margin-top:4pt;width:207pt;height:158.35pt;z-index:251661312" strokecolor="white">
            <v:textbox style="mso-next-textbox:#_x0000_s1027" inset="0,0,0,0">
              <w:txbxContent>
                <w:p w:rsidR="005A6480" w:rsidRDefault="005A6480" w:rsidP="005A6480">
                  <w:pPr>
                    <w:jc w:val="center"/>
                    <w:rPr>
                      <w:b/>
                      <w:sz w:val="26"/>
                      <w:szCs w:val="26"/>
                    </w:rPr>
                  </w:pPr>
                  <w:r>
                    <w:rPr>
                      <w:b/>
                      <w:sz w:val="26"/>
                      <w:szCs w:val="26"/>
                    </w:rPr>
                    <w:t>«Покупатель»</w:t>
                  </w:r>
                </w:p>
                <w:p w:rsidR="005A6480" w:rsidRDefault="005A6480" w:rsidP="005A6480">
                  <w:pPr>
                    <w:rPr>
                      <w:i/>
                      <w:sz w:val="26"/>
                      <w:szCs w:val="26"/>
                    </w:rPr>
                  </w:pPr>
                </w:p>
                <w:p w:rsidR="005A6480" w:rsidRDefault="005A6480" w:rsidP="005A6480">
                  <w:pPr>
                    <w:rPr>
                      <w:b/>
                      <w:sz w:val="26"/>
                      <w:szCs w:val="26"/>
                    </w:rPr>
                  </w:pPr>
                  <w:r>
                    <w:rPr>
                      <w:b/>
                      <w:sz w:val="26"/>
                      <w:szCs w:val="26"/>
                    </w:rPr>
                    <w:t>_______________________________</w:t>
                  </w:r>
                </w:p>
                <w:p w:rsidR="005A6480" w:rsidRPr="00F41A71" w:rsidRDefault="005A6480" w:rsidP="005A6480">
                  <w:pPr>
                    <w:rPr>
                      <w:b/>
                    </w:rPr>
                  </w:pPr>
                </w:p>
                <w:p w:rsidR="005A6480" w:rsidRPr="00F41A71" w:rsidRDefault="005A6480" w:rsidP="005A6480">
                  <w:pPr>
                    <w:rPr>
                      <w:b/>
                    </w:rPr>
                  </w:pPr>
                  <w:r w:rsidRPr="00F41A71">
                    <w:rPr>
                      <w:b/>
                    </w:rPr>
                    <w:t>_______________________________</w:t>
                  </w:r>
                  <w:r>
                    <w:rPr>
                      <w:b/>
                    </w:rPr>
                    <w:t>___</w:t>
                  </w:r>
                </w:p>
                <w:p w:rsidR="005A6480" w:rsidRPr="00F41A71" w:rsidRDefault="005A6480" w:rsidP="005A6480">
                  <w:pPr>
                    <w:rPr>
                      <w:b/>
                    </w:rPr>
                  </w:pPr>
                  <w:r w:rsidRPr="00F41A71">
                    <w:rPr>
                      <w:b/>
                    </w:rPr>
                    <w:t>___________________________________________________________________________________________________________________________________________________________</w:t>
                  </w:r>
                  <w:r>
                    <w:rPr>
                      <w:b/>
                    </w:rPr>
                    <w:t>_______________</w:t>
                  </w:r>
                </w:p>
              </w:txbxContent>
            </v:textbox>
          </v:rect>
        </w:pict>
      </w:r>
      <w:r w:rsidR="005A6480" w:rsidRPr="00503574">
        <w:rPr>
          <w:rFonts w:ascii="Times New Roman" w:hAnsi="Times New Roman" w:cs="Times New Roman"/>
          <w:sz w:val="24"/>
          <w:szCs w:val="24"/>
        </w:rPr>
        <w:tab/>
      </w:r>
    </w:p>
    <w:p w:rsidR="005A6480" w:rsidRPr="00503574" w:rsidRDefault="005A6480" w:rsidP="005A6480">
      <w:pPr>
        <w:pStyle w:val="ConsPlusNonformat"/>
        <w:spacing w:line="360" w:lineRule="auto"/>
        <w:ind w:firstLine="539"/>
        <w:rPr>
          <w:rFonts w:ascii="Times New Roman" w:hAnsi="Times New Roman" w:cs="Times New Roman"/>
          <w:sz w:val="24"/>
          <w:szCs w:val="24"/>
        </w:rPr>
      </w:pPr>
      <w:r w:rsidRPr="00503574">
        <w:rPr>
          <w:rFonts w:ascii="Times New Roman" w:hAnsi="Times New Roman" w:cs="Times New Roman"/>
          <w:sz w:val="24"/>
          <w:szCs w:val="24"/>
        </w:rPr>
        <w:t xml:space="preserve">           </w:t>
      </w:r>
    </w:p>
    <w:p w:rsidR="005A6480" w:rsidRPr="00503574" w:rsidRDefault="005A6480" w:rsidP="005A6480">
      <w:pPr>
        <w:widowControl w:val="0"/>
        <w:spacing w:line="360" w:lineRule="auto"/>
        <w:ind w:firstLine="539"/>
      </w:pPr>
    </w:p>
    <w:p w:rsidR="005A6480" w:rsidRPr="00503574" w:rsidRDefault="005A6480" w:rsidP="005A6480">
      <w:pPr>
        <w:widowControl w:val="0"/>
        <w:spacing w:line="360" w:lineRule="auto"/>
      </w:pPr>
    </w:p>
    <w:p w:rsidR="005A6480" w:rsidRPr="00503574" w:rsidRDefault="005A6480" w:rsidP="005A6480">
      <w:pPr>
        <w:spacing w:line="360" w:lineRule="auto"/>
      </w:pPr>
    </w:p>
    <w:p w:rsidR="005A6480" w:rsidRPr="00503574" w:rsidRDefault="005A6480" w:rsidP="005A6480">
      <w:pPr>
        <w:spacing w:line="360" w:lineRule="auto"/>
      </w:pPr>
    </w:p>
    <w:p w:rsidR="005A6480" w:rsidRPr="00503574" w:rsidRDefault="005A6480" w:rsidP="005A6480">
      <w:pPr>
        <w:spacing w:line="360" w:lineRule="auto"/>
      </w:pPr>
    </w:p>
    <w:p w:rsidR="005A6480" w:rsidRPr="00503574" w:rsidRDefault="005A6480" w:rsidP="005A6480">
      <w:pPr>
        <w:spacing w:line="360" w:lineRule="auto"/>
      </w:pPr>
    </w:p>
    <w:p w:rsidR="005A6480" w:rsidRPr="00503574" w:rsidRDefault="005A6480" w:rsidP="005A6480"/>
    <w:p w:rsidR="005A6480" w:rsidRPr="00503574" w:rsidRDefault="005A6480" w:rsidP="005A6480">
      <w:r w:rsidRPr="00503574">
        <w:t>_________________ ___________________                       _____________ ____________________</w:t>
      </w:r>
    </w:p>
    <w:p w:rsidR="005A6480" w:rsidRPr="00503574" w:rsidRDefault="005A6480" w:rsidP="005A6480">
      <w:pPr>
        <w:rPr>
          <w:i/>
          <w:sz w:val="22"/>
          <w:szCs w:val="22"/>
        </w:rPr>
      </w:pPr>
      <w:r w:rsidRPr="00503574">
        <w:rPr>
          <w:sz w:val="22"/>
          <w:szCs w:val="22"/>
        </w:rPr>
        <w:t xml:space="preserve">                                                                                                                                          </w:t>
      </w:r>
      <w:r w:rsidRPr="00503574">
        <w:rPr>
          <w:i/>
          <w:sz w:val="22"/>
          <w:szCs w:val="22"/>
        </w:rPr>
        <w:t>ФИО</w:t>
      </w:r>
    </w:p>
    <w:p w:rsidR="005A6480" w:rsidRPr="00503574" w:rsidRDefault="005A6480" w:rsidP="005A6480">
      <w:pPr>
        <w:pStyle w:val="a3"/>
        <w:jc w:val="left"/>
        <w:rPr>
          <w:sz w:val="22"/>
          <w:szCs w:val="22"/>
        </w:rPr>
      </w:pPr>
      <w:r w:rsidRPr="00503574">
        <w:rPr>
          <w:b w:val="0"/>
          <w:sz w:val="22"/>
          <w:szCs w:val="22"/>
        </w:rPr>
        <w:t xml:space="preserve"> </w:t>
      </w:r>
      <w:proofErr w:type="spellStart"/>
      <w:r w:rsidRPr="00503574">
        <w:rPr>
          <w:b w:val="0"/>
          <w:sz w:val="22"/>
          <w:szCs w:val="22"/>
        </w:rPr>
        <w:t>м.п</w:t>
      </w:r>
      <w:proofErr w:type="spellEnd"/>
      <w:r w:rsidRPr="00503574">
        <w:rPr>
          <w:b w:val="0"/>
          <w:sz w:val="22"/>
          <w:szCs w:val="22"/>
        </w:rPr>
        <w:t xml:space="preserve">.   </w:t>
      </w:r>
      <w:r w:rsidRPr="00503574">
        <w:rPr>
          <w:sz w:val="22"/>
          <w:szCs w:val="22"/>
        </w:rPr>
        <w:t xml:space="preserve">   </w:t>
      </w:r>
    </w:p>
    <w:p w:rsidR="005A6480" w:rsidRPr="00503574" w:rsidRDefault="005A6480" w:rsidP="005A6480">
      <w:pPr>
        <w:pStyle w:val="ConsPlusNormal"/>
        <w:tabs>
          <w:tab w:val="left" w:pos="6435"/>
        </w:tabs>
        <w:ind w:firstLine="540"/>
        <w:jc w:val="center"/>
        <w:rPr>
          <w:b/>
          <w:sz w:val="23"/>
          <w:szCs w:val="23"/>
        </w:rPr>
      </w:pPr>
      <w:r w:rsidRPr="00503574">
        <w:t xml:space="preserve"> </w:t>
      </w:r>
    </w:p>
    <w:p w:rsidR="005A6480" w:rsidRPr="00503574" w:rsidRDefault="005A6480" w:rsidP="005A6480">
      <w:pPr>
        <w:jc w:val="both"/>
        <w:rPr>
          <w:b/>
          <w:sz w:val="23"/>
          <w:szCs w:val="23"/>
        </w:rPr>
      </w:pPr>
    </w:p>
    <w:p w:rsidR="0082108B" w:rsidRPr="00503574" w:rsidRDefault="0082108B" w:rsidP="00244BDF">
      <w:pPr>
        <w:jc w:val="both"/>
        <w:rPr>
          <w:b/>
          <w:sz w:val="23"/>
          <w:szCs w:val="23"/>
        </w:rPr>
      </w:pPr>
    </w:p>
    <w:p w:rsidR="00130027" w:rsidRPr="00293AEE" w:rsidRDefault="00130027" w:rsidP="00130027">
      <w:pPr>
        <w:pStyle w:val="consnormal0"/>
        <w:spacing w:before="0" w:after="0"/>
        <w:ind w:left="0" w:right="0" w:firstLine="0"/>
        <w:jc w:val="right"/>
        <w:rPr>
          <w:b/>
        </w:rPr>
      </w:pPr>
      <w:r w:rsidRPr="00293AEE">
        <w:rPr>
          <w:b/>
        </w:rPr>
        <w:t xml:space="preserve">                    </w:t>
      </w:r>
    </w:p>
    <w:sectPr w:rsidR="00130027" w:rsidRPr="00293AEE" w:rsidSect="0043259C">
      <w:pgSz w:w="11909" w:h="16834"/>
      <w:pgMar w:top="540" w:right="590" w:bottom="539"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47" w:rsidRDefault="00A91E47" w:rsidP="002A301C">
      <w:r>
        <w:separator/>
      </w:r>
    </w:p>
  </w:endnote>
  <w:endnote w:type="continuationSeparator" w:id="0">
    <w:p w:rsidR="00A91E47" w:rsidRDefault="00A91E47" w:rsidP="002A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47" w:rsidRDefault="00A91E47" w:rsidP="002A301C">
      <w:r>
        <w:separator/>
      </w:r>
    </w:p>
  </w:footnote>
  <w:footnote w:type="continuationSeparator" w:id="0">
    <w:p w:rsidR="00A91E47" w:rsidRDefault="00A91E47" w:rsidP="002A3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1DC"/>
    <w:multiLevelType w:val="hybridMultilevel"/>
    <w:tmpl w:val="D90C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F393C"/>
    <w:multiLevelType w:val="multilevel"/>
    <w:tmpl w:val="C368F3FA"/>
    <w:lvl w:ilvl="0">
      <w:start w:val="1"/>
      <w:numFmt w:val="decimal"/>
      <w:pStyle w:val="1"/>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576"/>
        </w:tabs>
        <w:ind w:left="576" w:hanging="576"/>
      </w:pPr>
      <w:rPr>
        <w:rFonts w:ascii="Times New Roman" w:hAnsi="Times New Roman" w:hint="default"/>
        <w:b w:val="0"/>
        <w:i w:val="0"/>
        <w:sz w:val="28"/>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725"/>
        </w:tabs>
        <w:ind w:left="10725"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A074E9B"/>
    <w:multiLevelType w:val="multilevel"/>
    <w:tmpl w:val="67F80094"/>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786"/>
        </w:tabs>
        <w:ind w:left="786" w:hanging="360"/>
      </w:pPr>
      <w:rPr>
        <w:rFonts w:hint="default"/>
        <w:b w:val="0"/>
        <w:i w:val="0"/>
      </w:rPr>
    </w:lvl>
    <w:lvl w:ilvl="2">
      <w:start w:val="1"/>
      <w:numFmt w:val="decimal"/>
      <w:isLgl/>
      <w:lvlText w:val="%1.%2.%3."/>
      <w:lvlJc w:val="left"/>
      <w:pPr>
        <w:tabs>
          <w:tab w:val="num" w:pos="2160"/>
        </w:tabs>
        <w:ind w:left="2160" w:hanging="720"/>
      </w:pPr>
      <w:rPr>
        <w:rFonts w:hint="default"/>
        <w:b w:val="0"/>
        <w:i w:val="0"/>
      </w:rPr>
    </w:lvl>
    <w:lvl w:ilvl="3">
      <w:start w:val="1"/>
      <w:numFmt w:val="decimal"/>
      <w:isLgl/>
      <w:lvlText w:val="%1.%2.%3.%4."/>
      <w:lvlJc w:val="left"/>
      <w:pPr>
        <w:tabs>
          <w:tab w:val="num" w:pos="2880"/>
        </w:tabs>
        <w:ind w:left="2880" w:hanging="720"/>
      </w:pPr>
      <w:rPr>
        <w:rFonts w:hint="default"/>
        <w:b w:val="0"/>
        <w:i w:val="0"/>
      </w:rPr>
    </w:lvl>
    <w:lvl w:ilvl="4">
      <w:start w:val="1"/>
      <w:numFmt w:val="decimal"/>
      <w:isLgl/>
      <w:lvlText w:val="%1.%2.%3.%4.%5."/>
      <w:lvlJc w:val="left"/>
      <w:pPr>
        <w:tabs>
          <w:tab w:val="num" w:pos="3960"/>
        </w:tabs>
        <w:ind w:left="3960" w:hanging="1080"/>
      </w:pPr>
      <w:rPr>
        <w:rFonts w:hint="default"/>
        <w:b w:val="0"/>
        <w:i w:val="0"/>
      </w:rPr>
    </w:lvl>
    <w:lvl w:ilvl="5">
      <w:start w:val="1"/>
      <w:numFmt w:val="decimal"/>
      <w:isLgl/>
      <w:lvlText w:val="%1.%2.%3.%4.%5.%6."/>
      <w:lvlJc w:val="left"/>
      <w:pPr>
        <w:tabs>
          <w:tab w:val="num" w:pos="4680"/>
        </w:tabs>
        <w:ind w:left="4680" w:hanging="1080"/>
      </w:pPr>
      <w:rPr>
        <w:rFonts w:hint="default"/>
        <w:b w:val="0"/>
        <w:i w:val="0"/>
      </w:rPr>
    </w:lvl>
    <w:lvl w:ilvl="6">
      <w:start w:val="1"/>
      <w:numFmt w:val="decimal"/>
      <w:isLgl/>
      <w:lvlText w:val="%1.%2.%3.%4.%5.%6.%7."/>
      <w:lvlJc w:val="left"/>
      <w:pPr>
        <w:tabs>
          <w:tab w:val="num" w:pos="5760"/>
        </w:tabs>
        <w:ind w:left="5760" w:hanging="1440"/>
      </w:pPr>
      <w:rPr>
        <w:rFonts w:hint="default"/>
        <w:b w:val="0"/>
        <w:i w:val="0"/>
      </w:rPr>
    </w:lvl>
    <w:lvl w:ilvl="7">
      <w:start w:val="1"/>
      <w:numFmt w:val="decimal"/>
      <w:isLgl/>
      <w:lvlText w:val="%1.%2.%3.%4.%5.%6.%7.%8."/>
      <w:lvlJc w:val="left"/>
      <w:pPr>
        <w:tabs>
          <w:tab w:val="num" w:pos="6480"/>
        </w:tabs>
        <w:ind w:left="6480" w:hanging="1440"/>
      </w:pPr>
      <w:rPr>
        <w:rFonts w:hint="default"/>
        <w:b w:val="0"/>
        <w:i w:val="0"/>
      </w:rPr>
    </w:lvl>
    <w:lvl w:ilvl="8">
      <w:start w:val="1"/>
      <w:numFmt w:val="decimal"/>
      <w:isLgl/>
      <w:lvlText w:val="%1.%2.%3.%4.%5.%6.%7.%8.%9."/>
      <w:lvlJc w:val="left"/>
      <w:pPr>
        <w:tabs>
          <w:tab w:val="num" w:pos="7560"/>
        </w:tabs>
        <w:ind w:left="7560" w:hanging="1800"/>
      </w:pPr>
      <w:rPr>
        <w:rFonts w:hint="default"/>
        <w:b w:val="0"/>
        <w:i w:val="0"/>
      </w:rPr>
    </w:lvl>
  </w:abstractNum>
  <w:abstractNum w:abstractNumId="3">
    <w:nsid w:val="20771EC2"/>
    <w:multiLevelType w:val="hybridMultilevel"/>
    <w:tmpl w:val="59BE3DCA"/>
    <w:lvl w:ilvl="0" w:tplc="840C566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ED1550"/>
    <w:multiLevelType w:val="hybridMultilevel"/>
    <w:tmpl w:val="A8F8CFAC"/>
    <w:lvl w:ilvl="0" w:tplc="5A362A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767B09"/>
    <w:multiLevelType w:val="hybridMultilevel"/>
    <w:tmpl w:val="622A7C8E"/>
    <w:lvl w:ilvl="0" w:tplc="9158600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7EC1E8F"/>
    <w:multiLevelType w:val="hybridMultilevel"/>
    <w:tmpl w:val="48E6327C"/>
    <w:lvl w:ilvl="0" w:tplc="FBB4F598">
      <w:start w:val="1"/>
      <w:numFmt w:val="decimal"/>
      <w:suff w:val="space"/>
      <w:lvlText w:val="%1."/>
      <w:lvlJc w:val="left"/>
      <w:pPr>
        <w:ind w:left="340"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E93737"/>
    <w:multiLevelType w:val="hybridMultilevel"/>
    <w:tmpl w:val="8580E61A"/>
    <w:lvl w:ilvl="0" w:tplc="BD700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00B"/>
    <w:rsid w:val="000000B0"/>
    <w:rsid w:val="000028FE"/>
    <w:rsid w:val="0000377D"/>
    <w:rsid w:val="00005139"/>
    <w:rsid w:val="00005480"/>
    <w:rsid w:val="00005B3E"/>
    <w:rsid w:val="0001405C"/>
    <w:rsid w:val="00014573"/>
    <w:rsid w:val="00020C28"/>
    <w:rsid w:val="00022DE0"/>
    <w:rsid w:val="00027059"/>
    <w:rsid w:val="000305FE"/>
    <w:rsid w:val="00033BA5"/>
    <w:rsid w:val="00034D9E"/>
    <w:rsid w:val="00034EF2"/>
    <w:rsid w:val="00037867"/>
    <w:rsid w:val="0004090C"/>
    <w:rsid w:val="00042AC3"/>
    <w:rsid w:val="00043393"/>
    <w:rsid w:val="00045D98"/>
    <w:rsid w:val="00046708"/>
    <w:rsid w:val="00047A0B"/>
    <w:rsid w:val="000517F2"/>
    <w:rsid w:val="000546F7"/>
    <w:rsid w:val="00057347"/>
    <w:rsid w:val="00057DBA"/>
    <w:rsid w:val="00063AD7"/>
    <w:rsid w:val="00070DF0"/>
    <w:rsid w:val="00074FAD"/>
    <w:rsid w:val="00077950"/>
    <w:rsid w:val="00077D60"/>
    <w:rsid w:val="00080DF6"/>
    <w:rsid w:val="000823A5"/>
    <w:rsid w:val="000825C9"/>
    <w:rsid w:val="00083557"/>
    <w:rsid w:val="00084BEB"/>
    <w:rsid w:val="0008624F"/>
    <w:rsid w:val="000915B5"/>
    <w:rsid w:val="000931AA"/>
    <w:rsid w:val="0009659F"/>
    <w:rsid w:val="0009692C"/>
    <w:rsid w:val="000A03B6"/>
    <w:rsid w:val="000A1FFD"/>
    <w:rsid w:val="000A25D8"/>
    <w:rsid w:val="000A3404"/>
    <w:rsid w:val="000A490B"/>
    <w:rsid w:val="000A6CF7"/>
    <w:rsid w:val="000B033A"/>
    <w:rsid w:val="000B04EB"/>
    <w:rsid w:val="000B3F64"/>
    <w:rsid w:val="000B6296"/>
    <w:rsid w:val="000B7010"/>
    <w:rsid w:val="000C06DC"/>
    <w:rsid w:val="000C1B1F"/>
    <w:rsid w:val="000C1F5E"/>
    <w:rsid w:val="000C4029"/>
    <w:rsid w:val="000C40C9"/>
    <w:rsid w:val="000D0612"/>
    <w:rsid w:val="000D1689"/>
    <w:rsid w:val="000D2C24"/>
    <w:rsid w:val="000D49C6"/>
    <w:rsid w:val="000D5784"/>
    <w:rsid w:val="000D7018"/>
    <w:rsid w:val="000E276E"/>
    <w:rsid w:val="000E3AFD"/>
    <w:rsid w:val="000E4180"/>
    <w:rsid w:val="000E53FC"/>
    <w:rsid w:val="000E6B74"/>
    <w:rsid w:val="000E7090"/>
    <w:rsid w:val="000F0718"/>
    <w:rsid w:val="000F42C1"/>
    <w:rsid w:val="000F4DCD"/>
    <w:rsid w:val="00100DFB"/>
    <w:rsid w:val="00103086"/>
    <w:rsid w:val="0010453E"/>
    <w:rsid w:val="00105D28"/>
    <w:rsid w:val="00112264"/>
    <w:rsid w:val="00120642"/>
    <w:rsid w:val="00122748"/>
    <w:rsid w:val="00122960"/>
    <w:rsid w:val="00125144"/>
    <w:rsid w:val="00126499"/>
    <w:rsid w:val="00130027"/>
    <w:rsid w:val="00133AFA"/>
    <w:rsid w:val="00134C5C"/>
    <w:rsid w:val="001379EA"/>
    <w:rsid w:val="00140235"/>
    <w:rsid w:val="00145990"/>
    <w:rsid w:val="00150B42"/>
    <w:rsid w:val="001550B5"/>
    <w:rsid w:val="00160F58"/>
    <w:rsid w:val="00162001"/>
    <w:rsid w:val="00166166"/>
    <w:rsid w:val="00166798"/>
    <w:rsid w:val="00174AED"/>
    <w:rsid w:val="00175642"/>
    <w:rsid w:val="0017669E"/>
    <w:rsid w:val="00180EFD"/>
    <w:rsid w:val="001839E9"/>
    <w:rsid w:val="00185444"/>
    <w:rsid w:val="00193CE7"/>
    <w:rsid w:val="00193D85"/>
    <w:rsid w:val="00194D99"/>
    <w:rsid w:val="001A0C9E"/>
    <w:rsid w:val="001A15FC"/>
    <w:rsid w:val="001A68F6"/>
    <w:rsid w:val="001B1850"/>
    <w:rsid w:val="001B2E7D"/>
    <w:rsid w:val="001B2F73"/>
    <w:rsid w:val="001B5251"/>
    <w:rsid w:val="001B6591"/>
    <w:rsid w:val="001C0109"/>
    <w:rsid w:val="001C630B"/>
    <w:rsid w:val="001C77C1"/>
    <w:rsid w:val="001C7D99"/>
    <w:rsid w:val="001C7F41"/>
    <w:rsid w:val="001D2BF6"/>
    <w:rsid w:val="001D37E3"/>
    <w:rsid w:val="001D4DF0"/>
    <w:rsid w:val="001E0103"/>
    <w:rsid w:val="001E09AF"/>
    <w:rsid w:val="001E3589"/>
    <w:rsid w:val="001E71B2"/>
    <w:rsid w:val="001F0866"/>
    <w:rsid w:val="001F1714"/>
    <w:rsid w:val="001F1C88"/>
    <w:rsid w:val="001F2048"/>
    <w:rsid w:val="001F3DF3"/>
    <w:rsid w:val="001F3E1F"/>
    <w:rsid w:val="001F5C04"/>
    <w:rsid w:val="001F6B98"/>
    <w:rsid w:val="00200B20"/>
    <w:rsid w:val="0020218B"/>
    <w:rsid w:val="00204F3A"/>
    <w:rsid w:val="0020510D"/>
    <w:rsid w:val="002065CB"/>
    <w:rsid w:val="002069A4"/>
    <w:rsid w:val="00207C2B"/>
    <w:rsid w:val="00211D90"/>
    <w:rsid w:val="00212283"/>
    <w:rsid w:val="00217392"/>
    <w:rsid w:val="002175A0"/>
    <w:rsid w:val="00222037"/>
    <w:rsid w:val="002233EB"/>
    <w:rsid w:val="00224F11"/>
    <w:rsid w:val="00225ED9"/>
    <w:rsid w:val="002310A8"/>
    <w:rsid w:val="0023328C"/>
    <w:rsid w:val="0023455A"/>
    <w:rsid w:val="0023501D"/>
    <w:rsid w:val="00236394"/>
    <w:rsid w:val="0023692C"/>
    <w:rsid w:val="002369A8"/>
    <w:rsid w:val="0023711A"/>
    <w:rsid w:val="00237228"/>
    <w:rsid w:val="00237B1C"/>
    <w:rsid w:val="002419A5"/>
    <w:rsid w:val="00244BDF"/>
    <w:rsid w:val="00247F83"/>
    <w:rsid w:val="00251F77"/>
    <w:rsid w:val="00251FBB"/>
    <w:rsid w:val="00256FEA"/>
    <w:rsid w:val="002604D4"/>
    <w:rsid w:val="00261B46"/>
    <w:rsid w:val="00262236"/>
    <w:rsid w:val="00267053"/>
    <w:rsid w:val="002720AB"/>
    <w:rsid w:val="00275E9F"/>
    <w:rsid w:val="00282942"/>
    <w:rsid w:val="00285005"/>
    <w:rsid w:val="00287F85"/>
    <w:rsid w:val="0029101D"/>
    <w:rsid w:val="00291B89"/>
    <w:rsid w:val="00291E82"/>
    <w:rsid w:val="00293928"/>
    <w:rsid w:val="002947E0"/>
    <w:rsid w:val="0029494E"/>
    <w:rsid w:val="002A301C"/>
    <w:rsid w:val="002A54D3"/>
    <w:rsid w:val="002A71BF"/>
    <w:rsid w:val="002A7770"/>
    <w:rsid w:val="002B0E98"/>
    <w:rsid w:val="002B1069"/>
    <w:rsid w:val="002B3182"/>
    <w:rsid w:val="002B427B"/>
    <w:rsid w:val="002B5D54"/>
    <w:rsid w:val="002B6561"/>
    <w:rsid w:val="002C5D2B"/>
    <w:rsid w:val="002C6805"/>
    <w:rsid w:val="002D0A60"/>
    <w:rsid w:val="002D1026"/>
    <w:rsid w:val="002D192D"/>
    <w:rsid w:val="002E1F89"/>
    <w:rsid w:val="002E723C"/>
    <w:rsid w:val="002F10F0"/>
    <w:rsid w:val="002F25EF"/>
    <w:rsid w:val="002F4A62"/>
    <w:rsid w:val="002F52EC"/>
    <w:rsid w:val="002F5ED8"/>
    <w:rsid w:val="003020CD"/>
    <w:rsid w:val="0030406B"/>
    <w:rsid w:val="00305195"/>
    <w:rsid w:val="00307C40"/>
    <w:rsid w:val="00310E2E"/>
    <w:rsid w:val="00314F11"/>
    <w:rsid w:val="00315A41"/>
    <w:rsid w:val="00315E53"/>
    <w:rsid w:val="003165C8"/>
    <w:rsid w:val="00317924"/>
    <w:rsid w:val="00320320"/>
    <w:rsid w:val="00320566"/>
    <w:rsid w:val="00323110"/>
    <w:rsid w:val="0032677E"/>
    <w:rsid w:val="00330957"/>
    <w:rsid w:val="0033240B"/>
    <w:rsid w:val="003422A1"/>
    <w:rsid w:val="003438E2"/>
    <w:rsid w:val="00344F5A"/>
    <w:rsid w:val="00356CF1"/>
    <w:rsid w:val="00360CBA"/>
    <w:rsid w:val="003663F2"/>
    <w:rsid w:val="00372957"/>
    <w:rsid w:val="00372A00"/>
    <w:rsid w:val="003732AF"/>
    <w:rsid w:val="00384F8B"/>
    <w:rsid w:val="003868F2"/>
    <w:rsid w:val="00390B0E"/>
    <w:rsid w:val="003914DD"/>
    <w:rsid w:val="003924BD"/>
    <w:rsid w:val="003945AA"/>
    <w:rsid w:val="00394B5C"/>
    <w:rsid w:val="00394D94"/>
    <w:rsid w:val="00395BF5"/>
    <w:rsid w:val="00396000"/>
    <w:rsid w:val="003A0335"/>
    <w:rsid w:val="003A5998"/>
    <w:rsid w:val="003A6D8F"/>
    <w:rsid w:val="003A7996"/>
    <w:rsid w:val="003B1DC0"/>
    <w:rsid w:val="003B4B33"/>
    <w:rsid w:val="003C0DD3"/>
    <w:rsid w:val="003C16BC"/>
    <w:rsid w:val="003D0368"/>
    <w:rsid w:val="003D0F21"/>
    <w:rsid w:val="003D1C83"/>
    <w:rsid w:val="003D2ECC"/>
    <w:rsid w:val="003E2272"/>
    <w:rsid w:val="003F0D9B"/>
    <w:rsid w:val="003F3D32"/>
    <w:rsid w:val="003F4B17"/>
    <w:rsid w:val="004002F9"/>
    <w:rsid w:val="00401134"/>
    <w:rsid w:val="00401538"/>
    <w:rsid w:val="0040440A"/>
    <w:rsid w:val="004064B9"/>
    <w:rsid w:val="0040709E"/>
    <w:rsid w:val="00407A39"/>
    <w:rsid w:val="004119A7"/>
    <w:rsid w:val="004139DB"/>
    <w:rsid w:val="00413B4C"/>
    <w:rsid w:val="00413B78"/>
    <w:rsid w:val="00414A59"/>
    <w:rsid w:val="00414AE4"/>
    <w:rsid w:val="00417E25"/>
    <w:rsid w:val="004212A1"/>
    <w:rsid w:val="004213AB"/>
    <w:rsid w:val="00421D7F"/>
    <w:rsid w:val="00422194"/>
    <w:rsid w:val="00423CF6"/>
    <w:rsid w:val="0042614A"/>
    <w:rsid w:val="004319BB"/>
    <w:rsid w:val="00431F85"/>
    <w:rsid w:val="0043259C"/>
    <w:rsid w:val="0043790D"/>
    <w:rsid w:val="00440FC9"/>
    <w:rsid w:val="00441264"/>
    <w:rsid w:val="00444421"/>
    <w:rsid w:val="00446E3F"/>
    <w:rsid w:val="00451213"/>
    <w:rsid w:val="00452447"/>
    <w:rsid w:val="0045256A"/>
    <w:rsid w:val="0045739F"/>
    <w:rsid w:val="0046300D"/>
    <w:rsid w:val="0046582E"/>
    <w:rsid w:val="00466533"/>
    <w:rsid w:val="00466EC0"/>
    <w:rsid w:val="00470E86"/>
    <w:rsid w:val="00472900"/>
    <w:rsid w:val="0047413C"/>
    <w:rsid w:val="00475E3F"/>
    <w:rsid w:val="004769A5"/>
    <w:rsid w:val="00476B16"/>
    <w:rsid w:val="0047728E"/>
    <w:rsid w:val="00477A84"/>
    <w:rsid w:val="004813AC"/>
    <w:rsid w:val="00483E79"/>
    <w:rsid w:val="00484FC6"/>
    <w:rsid w:val="00487D1D"/>
    <w:rsid w:val="0049243C"/>
    <w:rsid w:val="00493CA0"/>
    <w:rsid w:val="004945EF"/>
    <w:rsid w:val="004A1A93"/>
    <w:rsid w:val="004A5533"/>
    <w:rsid w:val="004B224B"/>
    <w:rsid w:val="004C0818"/>
    <w:rsid w:val="004C3630"/>
    <w:rsid w:val="004C513C"/>
    <w:rsid w:val="004C5379"/>
    <w:rsid w:val="004C5926"/>
    <w:rsid w:val="004C5B00"/>
    <w:rsid w:val="004D0D12"/>
    <w:rsid w:val="004D1EC6"/>
    <w:rsid w:val="004D3F29"/>
    <w:rsid w:val="004D49A3"/>
    <w:rsid w:val="004D514D"/>
    <w:rsid w:val="004D5C7A"/>
    <w:rsid w:val="004D6C36"/>
    <w:rsid w:val="004E059D"/>
    <w:rsid w:val="004F0829"/>
    <w:rsid w:val="004F1C32"/>
    <w:rsid w:val="004F64B5"/>
    <w:rsid w:val="005015B5"/>
    <w:rsid w:val="005024F3"/>
    <w:rsid w:val="00503574"/>
    <w:rsid w:val="00504AB0"/>
    <w:rsid w:val="00504FC7"/>
    <w:rsid w:val="00506098"/>
    <w:rsid w:val="00510FB1"/>
    <w:rsid w:val="005112DF"/>
    <w:rsid w:val="00517CCC"/>
    <w:rsid w:val="00520235"/>
    <w:rsid w:val="0052184B"/>
    <w:rsid w:val="00522DDD"/>
    <w:rsid w:val="0052372C"/>
    <w:rsid w:val="005244C2"/>
    <w:rsid w:val="00525F1A"/>
    <w:rsid w:val="00526AF1"/>
    <w:rsid w:val="00527C0E"/>
    <w:rsid w:val="0053046E"/>
    <w:rsid w:val="00532F77"/>
    <w:rsid w:val="00533B35"/>
    <w:rsid w:val="00534982"/>
    <w:rsid w:val="00540DF6"/>
    <w:rsid w:val="00544297"/>
    <w:rsid w:val="00544C52"/>
    <w:rsid w:val="005477EA"/>
    <w:rsid w:val="00551DDF"/>
    <w:rsid w:val="00553BE3"/>
    <w:rsid w:val="0055482A"/>
    <w:rsid w:val="0055787B"/>
    <w:rsid w:val="005579BC"/>
    <w:rsid w:val="005601D3"/>
    <w:rsid w:val="00560FB8"/>
    <w:rsid w:val="00561C9E"/>
    <w:rsid w:val="0056459F"/>
    <w:rsid w:val="00571C04"/>
    <w:rsid w:val="00572A8F"/>
    <w:rsid w:val="0057505A"/>
    <w:rsid w:val="005757EC"/>
    <w:rsid w:val="00575B4D"/>
    <w:rsid w:val="00587A42"/>
    <w:rsid w:val="00593CF5"/>
    <w:rsid w:val="00596DB4"/>
    <w:rsid w:val="0059751A"/>
    <w:rsid w:val="005A5064"/>
    <w:rsid w:val="005A6480"/>
    <w:rsid w:val="005B054D"/>
    <w:rsid w:val="005B2D3E"/>
    <w:rsid w:val="005B2EA2"/>
    <w:rsid w:val="005C1CC2"/>
    <w:rsid w:val="005C2A41"/>
    <w:rsid w:val="005C65D2"/>
    <w:rsid w:val="005D108B"/>
    <w:rsid w:val="005D2EF5"/>
    <w:rsid w:val="005D3B2C"/>
    <w:rsid w:val="005D65AE"/>
    <w:rsid w:val="005D7C1E"/>
    <w:rsid w:val="005D7FAE"/>
    <w:rsid w:val="005E4C9D"/>
    <w:rsid w:val="005F159A"/>
    <w:rsid w:val="005F211F"/>
    <w:rsid w:val="005F5CF3"/>
    <w:rsid w:val="005F64B8"/>
    <w:rsid w:val="005F6B98"/>
    <w:rsid w:val="005F74EE"/>
    <w:rsid w:val="00600451"/>
    <w:rsid w:val="00605E8C"/>
    <w:rsid w:val="00607595"/>
    <w:rsid w:val="0061262A"/>
    <w:rsid w:val="006158CC"/>
    <w:rsid w:val="00616075"/>
    <w:rsid w:val="00620806"/>
    <w:rsid w:val="00625293"/>
    <w:rsid w:val="00627D94"/>
    <w:rsid w:val="00635098"/>
    <w:rsid w:val="00635597"/>
    <w:rsid w:val="00641547"/>
    <w:rsid w:val="0064182B"/>
    <w:rsid w:val="006423C8"/>
    <w:rsid w:val="006462A0"/>
    <w:rsid w:val="00650512"/>
    <w:rsid w:val="0065067D"/>
    <w:rsid w:val="00650AA6"/>
    <w:rsid w:val="00650E52"/>
    <w:rsid w:val="00655DA4"/>
    <w:rsid w:val="006575C0"/>
    <w:rsid w:val="00660874"/>
    <w:rsid w:val="006630A1"/>
    <w:rsid w:val="00664E41"/>
    <w:rsid w:val="0066521D"/>
    <w:rsid w:val="0066530D"/>
    <w:rsid w:val="006654DD"/>
    <w:rsid w:val="006655A5"/>
    <w:rsid w:val="00666B56"/>
    <w:rsid w:val="00666C06"/>
    <w:rsid w:val="006703DF"/>
    <w:rsid w:val="00670AF0"/>
    <w:rsid w:val="00671B1A"/>
    <w:rsid w:val="00671CCA"/>
    <w:rsid w:val="00673AED"/>
    <w:rsid w:val="006800BD"/>
    <w:rsid w:val="00680A4C"/>
    <w:rsid w:val="006839CF"/>
    <w:rsid w:val="00686192"/>
    <w:rsid w:val="00686E7C"/>
    <w:rsid w:val="00687261"/>
    <w:rsid w:val="0069326A"/>
    <w:rsid w:val="00693338"/>
    <w:rsid w:val="006937D0"/>
    <w:rsid w:val="00694D7F"/>
    <w:rsid w:val="00694F44"/>
    <w:rsid w:val="006976E4"/>
    <w:rsid w:val="006A1772"/>
    <w:rsid w:val="006A19AE"/>
    <w:rsid w:val="006A21A5"/>
    <w:rsid w:val="006A4A7F"/>
    <w:rsid w:val="006B12D5"/>
    <w:rsid w:val="006B2409"/>
    <w:rsid w:val="006B5B91"/>
    <w:rsid w:val="006C0F1F"/>
    <w:rsid w:val="006C3526"/>
    <w:rsid w:val="006D2168"/>
    <w:rsid w:val="006D439E"/>
    <w:rsid w:val="006D49DF"/>
    <w:rsid w:val="006D4A78"/>
    <w:rsid w:val="006D6481"/>
    <w:rsid w:val="006E0D42"/>
    <w:rsid w:val="006E3720"/>
    <w:rsid w:val="006E4EA1"/>
    <w:rsid w:val="006E5300"/>
    <w:rsid w:val="006E7215"/>
    <w:rsid w:val="006F72B2"/>
    <w:rsid w:val="00703860"/>
    <w:rsid w:val="00705BB2"/>
    <w:rsid w:val="007124C9"/>
    <w:rsid w:val="00712F9B"/>
    <w:rsid w:val="00713DCE"/>
    <w:rsid w:val="00715898"/>
    <w:rsid w:val="00716B31"/>
    <w:rsid w:val="00723111"/>
    <w:rsid w:val="00723E1C"/>
    <w:rsid w:val="0072567D"/>
    <w:rsid w:val="007259AC"/>
    <w:rsid w:val="007300EA"/>
    <w:rsid w:val="007319B3"/>
    <w:rsid w:val="00733194"/>
    <w:rsid w:val="007346FE"/>
    <w:rsid w:val="007448C8"/>
    <w:rsid w:val="007520E0"/>
    <w:rsid w:val="0075283F"/>
    <w:rsid w:val="00752CE0"/>
    <w:rsid w:val="00753A39"/>
    <w:rsid w:val="00754B54"/>
    <w:rsid w:val="00770DAF"/>
    <w:rsid w:val="00772111"/>
    <w:rsid w:val="007742F0"/>
    <w:rsid w:val="007801F0"/>
    <w:rsid w:val="007825BC"/>
    <w:rsid w:val="007870B8"/>
    <w:rsid w:val="00791CC9"/>
    <w:rsid w:val="007938BB"/>
    <w:rsid w:val="00794127"/>
    <w:rsid w:val="00797AE3"/>
    <w:rsid w:val="007A133D"/>
    <w:rsid w:val="007A206F"/>
    <w:rsid w:val="007A24F4"/>
    <w:rsid w:val="007A2C45"/>
    <w:rsid w:val="007A3051"/>
    <w:rsid w:val="007A4E83"/>
    <w:rsid w:val="007A6BAF"/>
    <w:rsid w:val="007A708F"/>
    <w:rsid w:val="007A7A15"/>
    <w:rsid w:val="007B058B"/>
    <w:rsid w:val="007B6567"/>
    <w:rsid w:val="007B65A5"/>
    <w:rsid w:val="007B77FF"/>
    <w:rsid w:val="007C029D"/>
    <w:rsid w:val="007C1231"/>
    <w:rsid w:val="007C2F96"/>
    <w:rsid w:val="007C3750"/>
    <w:rsid w:val="007C6F3A"/>
    <w:rsid w:val="007D667E"/>
    <w:rsid w:val="007E4362"/>
    <w:rsid w:val="007F2D5C"/>
    <w:rsid w:val="007F3427"/>
    <w:rsid w:val="007F5ADF"/>
    <w:rsid w:val="007F64C3"/>
    <w:rsid w:val="00801F16"/>
    <w:rsid w:val="00806D51"/>
    <w:rsid w:val="00811F50"/>
    <w:rsid w:val="00820778"/>
    <w:rsid w:val="0082108B"/>
    <w:rsid w:val="00822B0C"/>
    <w:rsid w:val="008234FD"/>
    <w:rsid w:val="0082717D"/>
    <w:rsid w:val="00842CC9"/>
    <w:rsid w:val="00844DF2"/>
    <w:rsid w:val="00845366"/>
    <w:rsid w:val="00845910"/>
    <w:rsid w:val="00850558"/>
    <w:rsid w:val="008518F1"/>
    <w:rsid w:val="008540A5"/>
    <w:rsid w:val="008543E6"/>
    <w:rsid w:val="00854CCC"/>
    <w:rsid w:val="00855C80"/>
    <w:rsid w:val="00856B03"/>
    <w:rsid w:val="00861A69"/>
    <w:rsid w:val="0086260B"/>
    <w:rsid w:val="00863399"/>
    <w:rsid w:val="008634AA"/>
    <w:rsid w:val="0087308C"/>
    <w:rsid w:val="0088040D"/>
    <w:rsid w:val="008822F4"/>
    <w:rsid w:val="00885218"/>
    <w:rsid w:val="0088555D"/>
    <w:rsid w:val="00886E3E"/>
    <w:rsid w:val="008935E0"/>
    <w:rsid w:val="00894351"/>
    <w:rsid w:val="00896912"/>
    <w:rsid w:val="008A22F4"/>
    <w:rsid w:val="008A2805"/>
    <w:rsid w:val="008A40A1"/>
    <w:rsid w:val="008A606B"/>
    <w:rsid w:val="008A64C2"/>
    <w:rsid w:val="008A723A"/>
    <w:rsid w:val="008A7D30"/>
    <w:rsid w:val="008B0AD5"/>
    <w:rsid w:val="008B10D5"/>
    <w:rsid w:val="008B391E"/>
    <w:rsid w:val="008B5FEF"/>
    <w:rsid w:val="008C323E"/>
    <w:rsid w:val="008C3C78"/>
    <w:rsid w:val="008C6DBF"/>
    <w:rsid w:val="008C6E23"/>
    <w:rsid w:val="008C7AA3"/>
    <w:rsid w:val="008D5A1B"/>
    <w:rsid w:val="008E1B3D"/>
    <w:rsid w:val="008F0830"/>
    <w:rsid w:val="008F46CD"/>
    <w:rsid w:val="009028E1"/>
    <w:rsid w:val="00904E55"/>
    <w:rsid w:val="00906380"/>
    <w:rsid w:val="00907253"/>
    <w:rsid w:val="0091253D"/>
    <w:rsid w:val="00912EA3"/>
    <w:rsid w:val="00914863"/>
    <w:rsid w:val="009168A3"/>
    <w:rsid w:val="00926310"/>
    <w:rsid w:val="00927582"/>
    <w:rsid w:val="00927CDA"/>
    <w:rsid w:val="0093076E"/>
    <w:rsid w:val="00930D3A"/>
    <w:rsid w:val="009313BE"/>
    <w:rsid w:val="009319FF"/>
    <w:rsid w:val="00932D2A"/>
    <w:rsid w:val="00934B05"/>
    <w:rsid w:val="00937FD8"/>
    <w:rsid w:val="00941AD1"/>
    <w:rsid w:val="0094226D"/>
    <w:rsid w:val="009443AA"/>
    <w:rsid w:val="00944417"/>
    <w:rsid w:val="00945E87"/>
    <w:rsid w:val="00950BA0"/>
    <w:rsid w:val="00953D53"/>
    <w:rsid w:val="0095571B"/>
    <w:rsid w:val="00956C97"/>
    <w:rsid w:val="00956D4F"/>
    <w:rsid w:val="009649A5"/>
    <w:rsid w:val="009674C2"/>
    <w:rsid w:val="00974AF3"/>
    <w:rsid w:val="0098256C"/>
    <w:rsid w:val="009926AE"/>
    <w:rsid w:val="00993E34"/>
    <w:rsid w:val="0099659C"/>
    <w:rsid w:val="00997A60"/>
    <w:rsid w:val="00997CFC"/>
    <w:rsid w:val="009A04CA"/>
    <w:rsid w:val="009A493A"/>
    <w:rsid w:val="009A6216"/>
    <w:rsid w:val="009A6789"/>
    <w:rsid w:val="009B13F3"/>
    <w:rsid w:val="009B18A6"/>
    <w:rsid w:val="009B4351"/>
    <w:rsid w:val="009B5C56"/>
    <w:rsid w:val="009B7476"/>
    <w:rsid w:val="009C4502"/>
    <w:rsid w:val="009C46EB"/>
    <w:rsid w:val="009C5496"/>
    <w:rsid w:val="009D31CC"/>
    <w:rsid w:val="009D47C1"/>
    <w:rsid w:val="009D6139"/>
    <w:rsid w:val="009E0534"/>
    <w:rsid w:val="009E21E6"/>
    <w:rsid w:val="009E2AB7"/>
    <w:rsid w:val="009E334F"/>
    <w:rsid w:val="009E3E17"/>
    <w:rsid w:val="009E469B"/>
    <w:rsid w:val="009E510E"/>
    <w:rsid w:val="009E54EC"/>
    <w:rsid w:val="009E5912"/>
    <w:rsid w:val="009E7F66"/>
    <w:rsid w:val="009F0304"/>
    <w:rsid w:val="009F52B5"/>
    <w:rsid w:val="009F7DC2"/>
    <w:rsid w:val="00A01D0B"/>
    <w:rsid w:val="00A027DE"/>
    <w:rsid w:val="00A044C3"/>
    <w:rsid w:val="00A054AB"/>
    <w:rsid w:val="00A059FF"/>
    <w:rsid w:val="00A06561"/>
    <w:rsid w:val="00A071B8"/>
    <w:rsid w:val="00A148A5"/>
    <w:rsid w:val="00A1502A"/>
    <w:rsid w:val="00A1629C"/>
    <w:rsid w:val="00A17279"/>
    <w:rsid w:val="00A2035C"/>
    <w:rsid w:val="00A20D65"/>
    <w:rsid w:val="00A2363F"/>
    <w:rsid w:val="00A24EA7"/>
    <w:rsid w:val="00A26322"/>
    <w:rsid w:val="00A26406"/>
    <w:rsid w:val="00A27152"/>
    <w:rsid w:val="00A337E1"/>
    <w:rsid w:val="00A341D7"/>
    <w:rsid w:val="00A35106"/>
    <w:rsid w:val="00A41754"/>
    <w:rsid w:val="00A417CB"/>
    <w:rsid w:val="00A43C8C"/>
    <w:rsid w:val="00A452AE"/>
    <w:rsid w:val="00A476DD"/>
    <w:rsid w:val="00A550EF"/>
    <w:rsid w:val="00A603E2"/>
    <w:rsid w:val="00A66ED8"/>
    <w:rsid w:val="00A70A46"/>
    <w:rsid w:val="00A70E71"/>
    <w:rsid w:val="00A740FF"/>
    <w:rsid w:val="00A76F3D"/>
    <w:rsid w:val="00A77464"/>
    <w:rsid w:val="00A813AB"/>
    <w:rsid w:val="00A84930"/>
    <w:rsid w:val="00A853E6"/>
    <w:rsid w:val="00A85C4B"/>
    <w:rsid w:val="00A8760A"/>
    <w:rsid w:val="00A909F2"/>
    <w:rsid w:val="00A918F7"/>
    <w:rsid w:val="00A91E47"/>
    <w:rsid w:val="00A92AF7"/>
    <w:rsid w:val="00A970FC"/>
    <w:rsid w:val="00A974AE"/>
    <w:rsid w:val="00AA05BE"/>
    <w:rsid w:val="00AA3D63"/>
    <w:rsid w:val="00AA451D"/>
    <w:rsid w:val="00AA4AD7"/>
    <w:rsid w:val="00AA500B"/>
    <w:rsid w:val="00AA6ECF"/>
    <w:rsid w:val="00AA721B"/>
    <w:rsid w:val="00AB03BB"/>
    <w:rsid w:val="00AB0BE8"/>
    <w:rsid w:val="00AB1AC9"/>
    <w:rsid w:val="00AB3537"/>
    <w:rsid w:val="00AB44AA"/>
    <w:rsid w:val="00AB5965"/>
    <w:rsid w:val="00AB637C"/>
    <w:rsid w:val="00AC0F3F"/>
    <w:rsid w:val="00AC408F"/>
    <w:rsid w:val="00AC49D2"/>
    <w:rsid w:val="00AC76B0"/>
    <w:rsid w:val="00AD1307"/>
    <w:rsid w:val="00AD1785"/>
    <w:rsid w:val="00AD20B1"/>
    <w:rsid w:val="00AD2400"/>
    <w:rsid w:val="00AD2F9B"/>
    <w:rsid w:val="00AD4DC0"/>
    <w:rsid w:val="00AD5460"/>
    <w:rsid w:val="00AD5CAE"/>
    <w:rsid w:val="00AD6888"/>
    <w:rsid w:val="00AD7422"/>
    <w:rsid w:val="00AD7DDD"/>
    <w:rsid w:val="00AE25C0"/>
    <w:rsid w:val="00AE432E"/>
    <w:rsid w:val="00AE4996"/>
    <w:rsid w:val="00AF02D3"/>
    <w:rsid w:val="00AF0E44"/>
    <w:rsid w:val="00AF4929"/>
    <w:rsid w:val="00AF7FB5"/>
    <w:rsid w:val="00B0263C"/>
    <w:rsid w:val="00B04369"/>
    <w:rsid w:val="00B1397C"/>
    <w:rsid w:val="00B17313"/>
    <w:rsid w:val="00B17559"/>
    <w:rsid w:val="00B17F7C"/>
    <w:rsid w:val="00B20883"/>
    <w:rsid w:val="00B20D19"/>
    <w:rsid w:val="00B210A1"/>
    <w:rsid w:val="00B222CD"/>
    <w:rsid w:val="00B258EC"/>
    <w:rsid w:val="00B27F30"/>
    <w:rsid w:val="00B356A2"/>
    <w:rsid w:val="00B44E1B"/>
    <w:rsid w:val="00B452E9"/>
    <w:rsid w:val="00B45E08"/>
    <w:rsid w:val="00B52DC2"/>
    <w:rsid w:val="00B55A09"/>
    <w:rsid w:val="00B577A1"/>
    <w:rsid w:val="00B60650"/>
    <w:rsid w:val="00B6073A"/>
    <w:rsid w:val="00B618A4"/>
    <w:rsid w:val="00B62CAD"/>
    <w:rsid w:val="00B638AE"/>
    <w:rsid w:val="00B63B5A"/>
    <w:rsid w:val="00B70528"/>
    <w:rsid w:val="00B71AFC"/>
    <w:rsid w:val="00B72746"/>
    <w:rsid w:val="00B73126"/>
    <w:rsid w:val="00B74394"/>
    <w:rsid w:val="00B74985"/>
    <w:rsid w:val="00B77A34"/>
    <w:rsid w:val="00B81C2D"/>
    <w:rsid w:val="00B861BA"/>
    <w:rsid w:val="00B87000"/>
    <w:rsid w:val="00B90F6E"/>
    <w:rsid w:val="00B924C6"/>
    <w:rsid w:val="00B92A00"/>
    <w:rsid w:val="00B93F85"/>
    <w:rsid w:val="00B9791E"/>
    <w:rsid w:val="00BA0959"/>
    <w:rsid w:val="00BA3E07"/>
    <w:rsid w:val="00BA4F35"/>
    <w:rsid w:val="00BA535F"/>
    <w:rsid w:val="00BA6554"/>
    <w:rsid w:val="00BA67EC"/>
    <w:rsid w:val="00BB19DA"/>
    <w:rsid w:val="00BB23F6"/>
    <w:rsid w:val="00BB5F54"/>
    <w:rsid w:val="00BC025D"/>
    <w:rsid w:val="00BC1A43"/>
    <w:rsid w:val="00BC3E08"/>
    <w:rsid w:val="00BC646E"/>
    <w:rsid w:val="00BC6F56"/>
    <w:rsid w:val="00BD0F47"/>
    <w:rsid w:val="00BD1471"/>
    <w:rsid w:val="00BD28F6"/>
    <w:rsid w:val="00BD5666"/>
    <w:rsid w:val="00BE2A08"/>
    <w:rsid w:val="00BE61DE"/>
    <w:rsid w:val="00BE6E3C"/>
    <w:rsid w:val="00BF5E39"/>
    <w:rsid w:val="00BF742A"/>
    <w:rsid w:val="00C0325F"/>
    <w:rsid w:val="00C03DC2"/>
    <w:rsid w:val="00C04F72"/>
    <w:rsid w:val="00C0530B"/>
    <w:rsid w:val="00C07382"/>
    <w:rsid w:val="00C10C1E"/>
    <w:rsid w:val="00C222E7"/>
    <w:rsid w:val="00C22B49"/>
    <w:rsid w:val="00C23E8B"/>
    <w:rsid w:val="00C24604"/>
    <w:rsid w:val="00C2602D"/>
    <w:rsid w:val="00C26BEC"/>
    <w:rsid w:val="00C27710"/>
    <w:rsid w:val="00C33C0D"/>
    <w:rsid w:val="00C37C70"/>
    <w:rsid w:val="00C419DC"/>
    <w:rsid w:val="00C43993"/>
    <w:rsid w:val="00C4404C"/>
    <w:rsid w:val="00C4523F"/>
    <w:rsid w:val="00C5378A"/>
    <w:rsid w:val="00C547A4"/>
    <w:rsid w:val="00C60DFB"/>
    <w:rsid w:val="00C6568D"/>
    <w:rsid w:val="00C72601"/>
    <w:rsid w:val="00C77759"/>
    <w:rsid w:val="00C826C1"/>
    <w:rsid w:val="00C83F65"/>
    <w:rsid w:val="00C84B61"/>
    <w:rsid w:val="00C86AF8"/>
    <w:rsid w:val="00C905C2"/>
    <w:rsid w:val="00C95F4C"/>
    <w:rsid w:val="00C96E47"/>
    <w:rsid w:val="00C97FE8"/>
    <w:rsid w:val="00CA0231"/>
    <w:rsid w:val="00CA1D71"/>
    <w:rsid w:val="00CA3F99"/>
    <w:rsid w:val="00CA4AEC"/>
    <w:rsid w:val="00CA6ED2"/>
    <w:rsid w:val="00CB142E"/>
    <w:rsid w:val="00CB16C6"/>
    <w:rsid w:val="00CB40DA"/>
    <w:rsid w:val="00CB743C"/>
    <w:rsid w:val="00CC1E92"/>
    <w:rsid w:val="00CC2B06"/>
    <w:rsid w:val="00CC7524"/>
    <w:rsid w:val="00CD0118"/>
    <w:rsid w:val="00CD242B"/>
    <w:rsid w:val="00CD3D97"/>
    <w:rsid w:val="00CD3E57"/>
    <w:rsid w:val="00CD694C"/>
    <w:rsid w:val="00CE27BA"/>
    <w:rsid w:val="00CE39BE"/>
    <w:rsid w:val="00CE497B"/>
    <w:rsid w:val="00CE68B0"/>
    <w:rsid w:val="00CF1657"/>
    <w:rsid w:val="00CF184A"/>
    <w:rsid w:val="00CF186A"/>
    <w:rsid w:val="00D00D98"/>
    <w:rsid w:val="00D02DF2"/>
    <w:rsid w:val="00D0462E"/>
    <w:rsid w:val="00D07E06"/>
    <w:rsid w:val="00D117C2"/>
    <w:rsid w:val="00D1209C"/>
    <w:rsid w:val="00D12429"/>
    <w:rsid w:val="00D13955"/>
    <w:rsid w:val="00D147DE"/>
    <w:rsid w:val="00D14E18"/>
    <w:rsid w:val="00D14F4A"/>
    <w:rsid w:val="00D15357"/>
    <w:rsid w:val="00D16F06"/>
    <w:rsid w:val="00D25A06"/>
    <w:rsid w:val="00D27301"/>
    <w:rsid w:val="00D3003F"/>
    <w:rsid w:val="00D31649"/>
    <w:rsid w:val="00D32559"/>
    <w:rsid w:val="00D3468F"/>
    <w:rsid w:val="00D365DD"/>
    <w:rsid w:val="00D3779A"/>
    <w:rsid w:val="00D44080"/>
    <w:rsid w:val="00D4706F"/>
    <w:rsid w:val="00D50FE9"/>
    <w:rsid w:val="00D52203"/>
    <w:rsid w:val="00D52224"/>
    <w:rsid w:val="00D52BF7"/>
    <w:rsid w:val="00D53739"/>
    <w:rsid w:val="00D6138E"/>
    <w:rsid w:val="00D62372"/>
    <w:rsid w:val="00D624A3"/>
    <w:rsid w:val="00D62531"/>
    <w:rsid w:val="00D62D68"/>
    <w:rsid w:val="00D64887"/>
    <w:rsid w:val="00D64B04"/>
    <w:rsid w:val="00D67856"/>
    <w:rsid w:val="00D71102"/>
    <w:rsid w:val="00D71F8F"/>
    <w:rsid w:val="00D725EF"/>
    <w:rsid w:val="00D74A83"/>
    <w:rsid w:val="00D7652A"/>
    <w:rsid w:val="00D81D9C"/>
    <w:rsid w:val="00D81E5C"/>
    <w:rsid w:val="00D83642"/>
    <w:rsid w:val="00D844C1"/>
    <w:rsid w:val="00D84B7D"/>
    <w:rsid w:val="00D85F86"/>
    <w:rsid w:val="00D86608"/>
    <w:rsid w:val="00D8699F"/>
    <w:rsid w:val="00D90734"/>
    <w:rsid w:val="00D91620"/>
    <w:rsid w:val="00D928DA"/>
    <w:rsid w:val="00D9600A"/>
    <w:rsid w:val="00D97F19"/>
    <w:rsid w:val="00DA14CF"/>
    <w:rsid w:val="00DA4256"/>
    <w:rsid w:val="00DA66FB"/>
    <w:rsid w:val="00DA6EA7"/>
    <w:rsid w:val="00DA74BB"/>
    <w:rsid w:val="00DB05C6"/>
    <w:rsid w:val="00DB1B3A"/>
    <w:rsid w:val="00DB1DEA"/>
    <w:rsid w:val="00DB5A3B"/>
    <w:rsid w:val="00DB5F41"/>
    <w:rsid w:val="00DC0C22"/>
    <w:rsid w:val="00DC16AA"/>
    <w:rsid w:val="00DC47EF"/>
    <w:rsid w:val="00DC4EEB"/>
    <w:rsid w:val="00DC5FF9"/>
    <w:rsid w:val="00DC6377"/>
    <w:rsid w:val="00DC6700"/>
    <w:rsid w:val="00DD10DA"/>
    <w:rsid w:val="00DD4BCE"/>
    <w:rsid w:val="00DD7D0F"/>
    <w:rsid w:val="00DE200C"/>
    <w:rsid w:val="00DE3439"/>
    <w:rsid w:val="00DE36A1"/>
    <w:rsid w:val="00DE46A7"/>
    <w:rsid w:val="00DE6336"/>
    <w:rsid w:val="00DE6708"/>
    <w:rsid w:val="00DF5BC8"/>
    <w:rsid w:val="00DF66E7"/>
    <w:rsid w:val="00DF74A4"/>
    <w:rsid w:val="00E00D13"/>
    <w:rsid w:val="00E0390D"/>
    <w:rsid w:val="00E05A94"/>
    <w:rsid w:val="00E07D02"/>
    <w:rsid w:val="00E22AF2"/>
    <w:rsid w:val="00E35417"/>
    <w:rsid w:val="00E369E5"/>
    <w:rsid w:val="00E37AD5"/>
    <w:rsid w:val="00E40737"/>
    <w:rsid w:val="00E41FA7"/>
    <w:rsid w:val="00E42420"/>
    <w:rsid w:val="00E45B6D"/>
    <w:rsid w:val="00E54748"/>
    <w:rsid w:val="00E55123"/>
    <w:rsid w:val="00E60077"/>
    <w:rsid w:val="00E6033E"/>
    <w:rsid w:val="00E62D87"/>
    <w:rsid w:val="00E63C96"/>
    <w:rsid w:val="00E64EAC"/>
    <w:rsid w:val="00E65801"/>
    <w:rsid w:val="00E71CED"/>
    <w:rsid w:val="00E7387D"/>
    <w:rsid w:val="00E73D7C"/>
    <w:rsid w:val="00E74CD4"/>
    <w:rsid w:val="00E7537E"/>
    <w:rsid w:val="00E7600B"/>
    <w:rsid w:val="00E80CFE"/>
    <w:rsid w:val="00E80D1C"/>
    <w:rsid w:val="00E86DDC"/>
    <w:rsid w:val="00E92D2E"/>
    <w:rsid w:val="00E95501"/>
    <w:rsid w:val="00E97567"/>
    <w:rsid w:val="00EA1D98"/>
    <w:rsid w:val="00EA3309"/>
    <w:rsid w:val="00EA4568"/>
    <w:rsid w:val="00EA6B78"/>
    <w:rsid w:val="00EB065F"/>
    <w:rsid w:val="00EB06F7"/>
    <w:rsid w:val="00EB1EFE"/>
    <w:rsid w:val="00EB2D60"/>
    <w:rsid w:val="00EB45CD"/>
    <w:rsid w:val="00EB4F86"/>
    <w:rsid w:val="00EB72F2"/>
    <w:rsid w:val="00EC061D"/>
    <w:rsid w:val="00EC1AE8"/>
    <w:rsid w:val="00EC43C0"/>
    <w:rsid w:val="00EC5655"/>
    <w:rsid w:val="00EC6C80"/>
    <w:rsid w:val="00ED546F"/>
    <w:rsid w:val="00EE6FA9"/>
    <w:rsid w:val="00EF0BCD"/>
    <w:rsid w:val="00EF18F7"/>
    <w:rsid w:val="00EF6822"/>
    <w:rsid w:val="00EF7802"/>
    <w:rsid w:val="00F00100"/>
    <w:rsid w:val="00F10B0E"/>
    <w:rsid w:val="00F12DF7"/>
    <w:rsid w:val="00F20F3F"/>
    <w:rsid w:val="00F220CF"/>
    <w:rsid w:val="00F265EA"/>
    <w:rsid w:val="00F2694A"/>
    <w:rsid w:val="00F270AC"/>
    <w:rsid w:val="00F306FD"/>
    <w:rsid w:val="00F33826"/>
    <w:rsid w:val="00F35486"/>
    <w:rsid w:val="00F360E4"/>
    <w:rsid w:val="00F4137A"/>
    <w:rsid w:val="00F42E53"/>
    <w:rsid w:val="00F4388E"/>
    <w:rsid w:val="00F508E4"/>
    <w:rsid w:val="00F516F5"/>
    <w:rsid w:val="00F536A5"/>
    <w:rsid w:val="00F5439A"/>
    <w:rsid w:val="00F55CAB"/>
    <w:rsid w:val="00F63CF9"/>
    <w:rsid w:val="00F717F9"/>
    <w:rsid w:val="00F71908"/>
    <w:rsid w:val="00F72A4D"/>
    <w:rsid w:val="00F72BD6"/>
    <w:rsid w:val="00F72C54"/>
    <w:rsid w:val="00F736A6"/>
    <w:rsid w:val="00F75374"/>
    <w:rsid w:val="00F80B34"/>
    <w:rsid w:val="00F84023"/>
    <w:rsid w:val="00F84617"/>
    <w:rsid w:val="00F847D1"/>
    <w:rsid w:val="00F85BA7"/>
    <w:rsid w:val="00F9108E"/>
    <w:rsid w:val="00F92BE5"/>
    <w:rsid w:val="00F92F5C"/>
    <w:rsid w:val="00F96CF1"/>
    <w:rsid w:val="00F97DAE"/>
    <w:rsid w:val="00F97ED4"/>
    <w:rsid w:val="00FA1414"/>
    <w:rsid w:val="00FA2767"/>
    <w:rsid w:val="00FA3335"/>
    <w:rsid w:val="00FA45B0"/>
    <w:rsid w:val="00FA4968"/>
    <w:rsid w:val="00FA5E98"/>
    <w:rsid w:val="00FA65D3"/>
    <w:rsid w:val="00FA6CB4"/>
    <w:rsid w:val="00FB1BAF"/>
    <w:rsid w:val="00FB454C"/>
    <w:rsid w:val="00FB52D4"/>
    <w:rsid w:val="00FB7687"/>
    <w:rsid w:val="00FC7F6D"/>
    <w:rsid w:val="00FD1683"/>
    <w:rsid w:val="00FD2698"/>
    <w:rsid w:val="00FD6C99"/>
    <w:rsid w:val="00FD6E50"/>
    <w:rsid w:val="00FE39B5"/>
    <w:rsid w:val="00FE50DC"/>
    <w:rsid w:val="00FE567B"/>
    <w:rsid w:val="00FE6938"/>
    <w:rsid w:val="00FF0FF4"/>
    <w:rsid w:val="00FF4370"/>
    <w:rsid w:val="00FF444D"/>
    <w:rsid w:val="00FF478F"/>
    <w:rsid w:val="00FF6FEF"/>
    <w:rsid w:val="00FF7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00B"/>
    <w:rPr>
      <w:sz w:val="24"/>
      <w:szCs w:val="24"/>
    </w:rPr>
  </w:style>
  <w:style w:type="paragraph" w:styleId="1">
    <w:name w:val="heading 1"/>
    <w:basedOn w:val="a"/>
    <w:next w:val="a"/>
    <w:link w:val="10"/>
    <w:qFormat/>
    <w:rsid w:val="00DC4EEB"/>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rsid w:val="00DC4EEB"/>
    <w:pPr>
      <w:keepNext/>
      <w:outlineLvl w:val="1"/>
    </w:pPr>
    <w:rPr>
      <w:szCs w:val="20"/>
      <w:u w:val="single"/>
    </w:rPr>
  </w:style>
  <w:style w:type="paragraph" w:styleId="3">
    <w:name w:val="heading 3"/>
    <w:basedOn w:val="a"/>
    <w:next w:val="a"/>
    <w:link w:val="30"/>
    <w:qFormat/>
    <w:rsid w:val="00DC4EEB"/>
    <w:pPr>
      <w:keepNext/>
      <w:outlineLvl w:val="2"/>
    </w:pPr>
    <w:rPr>
      <w:szCs w:val="20"/>
    </w:rPr>
  </w:style>
  <w:style w:type="paragraph" w:styleId="5">
    <w:name w:val="heading 5"/>
    <w:basedOn w:val="a"/>
    <w:next w:val="a"/>
    <w:link w:val="50"/>
    <w:qFormat/>
    <w:rsid w:val="00694D7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EEB"/>
    <w:rPr>
      <w:rFonts w:ascii="Arial" w:hAnsi="Arial" w:cs="Arial"/>
      <w:b/>
      <w:bCs/>
      <w:kern w:val="32"/>
      <w:sz w:val="32"/>
      <w:szCs w:val="32"/>
    </w:rPr>
  </w:style>
  <w:style w:type="character" w:customStyle="1" w:styleId="20">
    <w:name w:val="Заголовок 2 Знак"/>
    <w:basedOn w:val="a0"/>
    <w:link w:val="2"/>
    <w:rsid w:val="00DC4EEB"/>
    <w:rPr>
      <w:sz w:val="24"/>
      <w:u w:val="single"/>
    </w:rPr>
  </w:style>
  <w:style w:type="character" w:customStyle="1" w:styleId="30">
    <w:name w:val="Заголовок 3 Знак"/>
    <w:basedOn w:val="a0"/>
    <w:link w:val="3"/>
    <w:rsid w:val="00DC4EEB"/>
    <w:rPr>
      <w:sz w:val="24"/>
    </w:rPr>
  </w:style>
  <w:style w:type="paragraph" w:styleId="a3">
    <w:name w:val="Title"/>
    <w:basedOn w:val="a"/>
    <w:link w:val="a4"/>
    <w:qFormat/>
    <w:rsid w:val="00DC4EEB"/>
    <w:pPr>
      <w:jc w:val="center"/>
    </w:pPr>
    <w:rPr>
      <w:b/>
      <w:smallCaps/>
      <w:sz w:val="32"/>
      <w:szCs w:val="20"/>
    </w:rPr>
  </w:style>
  <w:style w:type="character" w:customStyle="1" w:styleId="a4">
    <w:name w:val="Название Знак"/>
    <w:basedOn w:val="a0"/>
    <w:link w:val="a3"/>
    <w:rsid w:val="00DC4EEB"/>
    <w:rPr>
      <w:b/>
      <w:smallCaps/>
      <w:sz w:val="32"/>
    </w:rPr>
  </w:style>
  <w:style w:type="paragraph" w:styleId="a5">
    <w:name w:val="Body Text"/>
    <w:basedOn w:val="a"/>
    <w:link w:val="a6"/>
    <w:rsid w:val="00820778"/>
    <w:pPr>
      <w:spacing w:line="360" w:lineRule="auto"/>
      <w:ind w:firstLine="720"/>
      <w:jc w:val="both"/>
    </w:pPr>
    <w:rPr>
      <w:sz w:val="28"/>
      <w:lang w:eastAsia="en-US"/>
    </w:rPr>
  </w:style>
  <w:style w:type="paragraph" w:customStyle="1" w:styleId="11">
    <w:name w:val="Обычный1"/>
    <w:autoRedefine/>
    <w:rsid w:val="00820778"/>
    <w:pPr>
      <w:widowControl w:val="0"/>
      <w:snapToGrid w:val="0"/>
      <w:ind w:firstLine="709"/>
      <w:jc w:val="both"/>
    </w:pPr>
    <w:rPr>
      <w:sz w:val="24"/>
    </w:rPr>
  </w:style>
  <w:style w:type="paragraph" w:customStyle="1" w:styleId="ConsNormal">
    <w:name w:val="ConsNormal"/>
    <w:rsid w:val="00820778"/>
    <w:pPr>
      <w:widowControl w:val="0"/>
      <w:snapToGrid w:val="0"/>
      <w:ind w:firstLine="720"/>
    </w:pPr>
    <w:rPr>
      <w:rFonts w:ascii="Arial" w:hAnsi="Arial"/>
    </w:rPr>
  </w:style>
  <w:style w:type="paragraph" w:styleId="a7">
    <w:name w:val="Balloon Text"/>
    <w:basedOn w:val="a"/>
    <w:semiHidden/>
    <w:rsid w:val="00033BA5"/>
    <w:rPr>
      <w:rFonts w:ascii="Tahoma" w:hAnsi="Tahoma" w:cs="Tahoma"/>
      <w:sz w:val="16"/>
      <w:szCs w:val="16"/>
    </w:rPr>
  </w:style>
  <w:style w:type="paragraph" w:customStyle="1" w:styleId="12">
    <w:name w:val="Знак1"/>
    <w:basedOn w:val="a"/>
    <w:rsid w:val="00B27F30"/>
    <w:pPr>
      <w:tabs>
        <w:tab w:val="num" w:pos="432"/>
      </w:tabs>
      <w:spacing w:after="160" w:line="240" w:lineRule="exact"/>
      <w:ind w:left="432" w:hanging="432"/>
      <w:jc w:val="both"/>
    </w:pPr>
    <w:rPr>
      <w:rFonts w:ascii="Verdana" w:hAnsi="Verdana" w:cs="Arial"/>
      <w:sz w:val="20"/>
      <w:szCs w:val="20"/>
      <w:lang w:val="en-US" w:eastAsia="en-US"/>
    </w:rPr>
  </w:style>
  <w:style w:type="paragraph" w:styleId="a8">
    <w:name w:val="Document Map"/>
    <w:basedOn w:val="a"/>
    <w:semiHidden/>
    <w:rsid w:val="00262236"/>
    <w:pPr>
      <w:shd w:val="clear" w:color="auto" w:fill="000080"/>
    </w:pPr>
    <w:rPr>
      <w:rFonts w:ascii="Tahoma" w:hAnsi="Tahoma" w:cs="Tahoma"/>
      <w:sz w:val="20"/>
      <w:szCs w:val="20"/>
    </w:rPr>
  </w:style>
  <w:style w:type="character" w:customStyle="1" w:styleId="a6">
    <w:name w:val="Основной текст Знак"/>
    <w:basedOn w:val="a0"/>
    <w:link w:val="a5"/>
    <w:rsid w:val="00BC6F56"/>
    <w:rPr>
      <w:sz w:val="28"/>
      <w:szCs w:val="24"/>
      <w:lang w:eastAsia="en-US"/>
    </w:rPr>
  </w:style>
  <w:style w:type="paragraph" w:customStyle="1" w:styleId="ConsPlusNonformat">
    <w:name w:val="ConsPlusNonformat"/>
    <w:rsid w:val="00BC6F56"/>
    <w:pPr>
      <w:widowControl w:val="0"/>
      <w:autoSpaceDE w:val="0"/>
      <w:autoSpaceDN w:val="0"/>
      <w:adjustRightInd w:val="0"/>
    </w:pPr>
    <w:rPr>
      <w:rFonts w:ascii="Courier New" w:hAnsi="Courier New" w:cs="Courier New"/>
    </w:rPr>
  </w:style>
  <w:style w:type="paragraph" w:customStyle="1" w:styleId="ConsPlusTitle">
    <w:name w:val="ConsPlusTitle"/>
    <w:rsid w:val="00BC6F56"/>
    <w:pPr>
      <w:widowControl w:val="0"/>
      <w:autoSpaceDE w:val="0"/>
      <w:autoSpaceDN w:val="0"/>
      <w:adjustRightInd w:val="0"/>
    </w:pPr>
    <w:rPr>
      <w:b/>
      <w:bCs/>
      <w:sz w:val="24"/>
      <w:szCs w:val="24"/>
    </w:rPr>
  </w:style>
  <w:style w:type="paragraph" w:styleId="a9">
    <w:name w:val="Normal (Web)"/>
    <w:basedOn w:val="a"/>
    <w:rsid w:val="00BC6F56"/>
    <w:pPr>
      <w:spacing w:before="100" w:beforeAutospacing="1" w:after="100" w:afterAutospacing="1"/>
    </w:pPr>
  </w:style>
  <w:style w:type="character" w:customStyle="1" w:styleId="50">
    <w:name w:val="Заголовок 5 Знак"/>
    <w:basedOn w:val="a0"/>
    <w:link w:val="5"/>
    <w:rsid w:val="00885218"/>
    <w:rPr>
      <w:b/>
      <w:bCs/>
      <w:i/>
      <w:iCs/>
      <w:sz w:val="26"/>
      <w:szCs w:val="26"/>
    </w:rPr>
  </w:style>
  <w:style w:type="paragraph" w:customStyle="1" w:styleId="ConsPlusNormal">
    <w:name w:val="ConsPlusNormal"/>
    <w:rsid w:val="00A740FF"/>
    <w:pPr>
      <w:widowControl w:val="0"/>
      <w:autoSpaceDE w:val="0"/>
      <w:autoSpaceDN w:val="0"/>
      <w:adjustRightInd w:val="0"/>
      <w:ind w:firstLine="720"/>
    </w:pPr>
    <w:rPr>
      <w:rFonts w:ascii="Arial" w:hAnsi="Arial" w:cs="Arial"/>
    </w:rPr>
  </w:style>
  <w:style w:type="character" w:styleId="aa">
    <w:name w:val="Hyperlink"/>
    <w:basedOn w:val="a0"/>
    <w:rsid w:val="00A740FF"/>
    <w:rPr>
      <w:color w:val="0000FF"/>
      <w:u w:val="single"/>
    </w:rPr>
  </w:style>
  <w:style w:type="character" w:styleId="ab">
    <w:name w:val="Strong"/>
    <w:basedOn w:val="a0"/>
    <w:qFormat/>
    <w:rsid w:val="0043259C"/>
    <w:rPr>
      <w:rFonts w:ascii="Times New Roman" w:hAnsi="Times New Roman" w:cs="Times New Roman" w:hint="default"/>
      <w:b/>
      <w:bCs/>
    </w:rPr>
  </w:style>
  <w:style w:type="paragraph" w:customStyle="1" w:styleId="Iauiue">
    <w:name w:val="Iau?iue"/>
    <w:rsid w:val="0043259C"/>
    <w:rPr>
      <w:sz w:val="26"/>
    </w:rPr>
  </w:style>
  <w:style w:type="paragraph" w:customStyle="1" w:styleId="consnormal0">
    <w:name w:val="consnormal"/>
    <w:basedOn w:val="a"/>
    <w:rsid w:val="0043259C"/>
    <w:pPr>
      <w:spacing w:before="15" w:after="15"/>
      <w:ind w:left="15" w:right="15" w:firstLine="225"/>
    </w:pPr>
  </w:style>
  <w:style w:type="paragraph" w:styleId="21">
    <w:name w:val="Body Text Indent 2"/>
    <w:basedOn w:val="a"/>
    <w:link w:val="22"/>
    <w:rsid w:val="00927CDA"/>
    <w:pPr>
      <w:spacing w:after="120" w:line="480" w:lineRule="auto"/>
      <w:ind w:left="283"/>
    </w:pPr>
  </w:style>
  <w:style w:type="character" w:customStyle="1" w:styleId="22">
    <w:name w:val="Основной текст с отступом 2 Знак"/>
    <w:basedOn w:val="a0"/>
    <w:link w:val="21"/>
    <w:rsid w:val="00927CDA"/>
    <w:rPr>
      <w:sz w:val="24"/>
      <w:szCs w:val="24"/>
    </w:rPr>
  </w:style>
  <w:style w:type="paragraph" w:customStyle="1" w:styleId="ConsNonformat">
    <w:name w:val="ConsNonformat"/>
    <w:rsid w:val="00927CDA"/>
    <w:pPr>
      <w:widowControl w:val="0"/>
    </w:pPr>
    <w:rPr>
      <w:rFonts w:ascii="Courier New" w:hAnsi="Courier New"/>
      <w:snapToGrid w:val="0"/>
    </w:rPr>
  </w:style>
  <w:style w:type="paragraph" w:styleId="23">
    <w:name w:val="Body Text 2"/>
    <w:basedOn w:val="a"/>
    <w:link w:val="24"/>
    <w:uiPriority w:val="99"/>
    <w:semiHidden/>
    <w:unhideWhenUsed/>
    <w:rsid w:val="00130027"/>
    <w:pPr>
      <w:spacing w:after="120" w:line="480" w:lineRule="auto"/>
    </w:pPr>
  </w:style>
  <w:style w:type="character" w:customStyle="1" w:styleId="24">
    <w:name w:val="Основной текст 2 Знак"/>
    <w:basedOn w:val="a0"/>
    <w:link w:val="23"/>
    <w:uiPriority w:val="99"/>
    <w:semiHidden/>
    <w:rsid w:val="00130027"/>
    <w:rPr>
      <w:sz w:val="24"/>
      <w:szCs w:val="24"/>
    </w:rPr>
  </w:style>
  <w:style w:type="paragraph" w:styleId="ac">
    <w:name w:val="Block Text"/>
    <w:basedOn w:val="a"/>
    <w:rsid w:val="00130027"/>
    <w:pPr>
      <w:spacing w:after="120"/>
      <w:ind w:left="1440" w:right="1440"/>
    </w:pPr>
  </w:style>
  <w:style w:type="paragraph" w:customStyle="1" w:styleId="13">
    <w:name w:val="Обычный1"/>
    <w:rsid w:val="00130027"/>
    <w:pPr>
      <w:widowControl w:val="0"/>
    </w:pPr>
    <w:rPr>
      <w:snapToGrid w:val="0"/>
    </w:rPr>
  </w:style>
  <w:style w:type="paragraph" w:styleId="ad">
    <w:name w:val="header"/>
    <w:basedOn w:val="a"/>
    <w:link w:val="ae"/>
    <w:uiPriority w:val="99"/>
    <w:semiHidden/>
    <w:unhideWhenUsed/>
    <w:rsid w:val="002A301C"/>
    <w:pPr>
      <w:tabs>
        <w:tab w:val="center" w:pos="4677"/>
        <w:tab w:val="right" w:pos="9355"/>
      </w:tabs>
    </w:pPr>
  </w:style>
  <w:style w:type="character" w:customStyle="1" w:styleId="ae">
    <w:name w:val="Верхний колонтитул Знак"/>
    <w:basedOn w:val="a0"/>
    <w:link w:val="ad"/>
    <w:uiPriority w:val="99"/>
    <w:semiHidden/>
    <w:rsid w:val="002A301C"/>
    <w:rPr>
      <w:sz w:val="24"/>
      <w:szCs w:val="24"/>
    </w:rPr>
  </w:style>
  <w:style w:type="paragraph" w:styleId="af">
    <w:name w:val="footer"/>
    <w:basedOn w:val="a"/>
    <w:link w:val="af0"/>
    <w:uiPriority w:val="99"/>
    <w:semiHidden/>
    <w:unhideWhenUsed/>
    <w:rsid w:val="002A301C"/>
    <w:pPr>
      <w:tabs>
        <w:tab w:val="center" w:pos="4677"/>
        <w:tab w:val="right" w:pos="9355"/>
      </w:tabs>
    </w:pPr>
  </w:style>
  <w:style w:type="character" w:customStyle="1" w:styleId="af0">
    <w:name w:val="Нижний колонтитул Знак"/>
    <w:basedOn w:val="a0"/>
    <w:link w:val="af"/>
    <w:uiPriority w:val="99"/>
    <w:semiHidden/>
    <w:rsid w:val="002A301C"/>
    <w:rPr>
      <w:sz w:val="24"/>
      <w:szCs w:val="24"/>
    </w:rPr>
  </w:style>
  <w:style w:type="paragraph" w:styleId="af1">
    <w:name w:val="List Paragraph"/>
    <w:basedOn w:val="a"/>
    <w:uiPriority w:val="34"/>
    <w:qFormat/>
    <w:rsid w:val="001D4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5072">
      <w:bodyDiv w:val="1"/>
      <w:marLeft w:val="0"/>
      <w:marRight w:val="0"/>
      <w:marTop w:val="0"/>
      <w:marBottom w:val="0"/>
      <w:divBdr>
        <w:top w:val="none" w:sz="0" w:space="0" w:color="auto"/>
        <w:left w:val="none" w:sz="0" w:space="0" w:color="auto"/>
        <w:bottom w:val="none" w:sz="0" w:space="0" w:color="auto"/>
        <w:right w:val="none" w:sz="0" w:space="0" w:color="auto"/>
      </w:divBdr>
    </w:div>
    <w:div w:id="167257846">
      <w:bodyDiv w:val="1"/>
      <w:marLeft w:val="0"/>
      <w:marRight w:val="0"/>
      <w:marTop w:val="0"/>
      <w:marBottom w:val="0"/>
      <w:divBdr>
        <w:top w:val="none" w:sz="0" w:space="0" w:color="auto"/>
        <w:left w:val="none" w:sz="0" w:space="0" w:color="auto"/>
        <w:bottom w:val="none" w:sz="0" w:space="0" w:color="auto"/>
        <w:right w:val="none" w:sz="0" w:space="0" w:color="auto"/>
      </w:divBdr>
    </w:div>
    <w:div w:id="235239605">
      <w:bodyDiv w:val="1"/>
      <w:marLeft w:val="0"/>
      <w:marRight w:val="0"/>
      <w:marTop w:val="0"/>
      <w:marBottom w:val="0"/>
      <w:divBdr>
        <w:top w:val="none" w:sz="0" w:space="0" w:color="auto"/>
        <w:left w:val="none" w:sz="0" w:space="0" w:color="auto"/>
        <w:bottom w:val="none" w:sz="0" w:space="0" w:color="auto"/>
        <w:right w:val="none" w:sz="0" w:space="0" w:color="auto"/>
      </w:divBdr>
    </w:div>
    <w:div w:id="443771008">
      <w:bodyDiv w:val="1"/>
      <w:marLeft w:val="0"/>
      <w:marRight w:val="0"/>
      <w:marTop w:val="0"/>
      <w:marBottom w:val="0"/>
      <w:divBdr>
        <w:top w:val="none" w:sz="0" w:space="0" w:color="auto"/>
        <w:left w:val="none" w:sz="0" w:space="0" w:color="auto"/>
        <w:bottom w:val="none" w:sz="0" w:space="0" w:color="auto"/>
        <w:right w:val="none" w:sz="0" w:space="0" w:color="auto"/>
      </w:divBdr>
    </w:div>
    <w:div w:id="556938370">
      <w:bodyDiv w:val="1"/>
      <w:marLeft w:val="0"/>
      <w:marRight w:val="0"/>
      <w:marTop w:val="0"/>
      <w:marBottom w:val="0"/>
      <w:divBdr>
        <w:top w:val="none" w:sz="0" w:space="0" w:color="auto"/>
        <w:left w:val="none" w:sz="0" w:space="0" w:color="auto"/>
        <w:bottom w:val="none" w:sz="0" w:space="0" w:color="auto"/>
        <w:right w:val="none" w:sz="0" w:space="0" w:color="auto"/>
      </w:divBdr>
    </w:div>
    <w:div w:id="910579324">
      <w:bodyDiv w:val="1"/>
      <w:marLeft w:val="0"/>
      <w:marRight w:val="0"/>
      <w:marTop w:val="0"/>
      <w:marBottom w:val="0"/>
      <w:divBdr>
        <w:top w:val="none" w:sz="0" w:space="0" w:color="auto"/>
        <w:left w:val="none" w:sz="0" w:space="0" w:color="auto"/>
        <w:bottom w:val="none" w:sz="0" w:space="0" w:color="auto"/>
        <w:right w:val="none" w:sz="0" w:space="0" w:color="auto"/>
      </w:divBdr>
    </w:div>
    <w:div w:id="1074275884">
      <w:bodyDiv w:val="1"/>
      <w:marLeft w:val="0"/>
      <w:marRight w:val="0"/>
      <w:marTop w:val="0"/>
      <w:marBottom w:val="0"/>
      <w:divBdr>
        <w:top w:val="none" w:sz="0" w:space="0" w:color="auto"/>
        <w:left w:val="none" w:sz="0" w:space="0" w:color="auto"/>
        <w:bottom w:val="none" w:sz="0" w:space="0" w:color="auto"/>
        <w:right w:val="none" w:sz="0" w:space="0" w:color="auto"/>
      </w:divBdr>
    </w:div>
    <w:div w:id="1243878670">
      <w:bodyDiv w:val="1"/>
      <w:marLeft w:val="0"/>
      <w:marRight w:val="0"/>
      <w:marTop w:val="0"/>
      <w:marBottom w:val="0"/>
      <w:divBdr>
        <w:top w:val="none" w:sz="0" w:space="0" w:color="auto"/>
        <w:left w:val="none" w:sz="0" w:space="0" w:color="auto"/>
        <w:bottom w:val="none" w:sz="0" w:space="0" w:color="auto"/>
        <w:right w:val="none" w:sz="0" w:space="0" w:color="auto"/>
      </w:divBdr>
    </w:div>
    <w:div w:id="1373381023">
      <w:bodyDiv w:val="1"/>
      <w:marLeft w:val="0"/>
      <w:marRight w:val="0"/>
      <w:marTop w:val="0"/>
      <w:marBottom w:val="0"/>
      <w:divBdr>
        <w:top w:val="none" w:sz="0" w:space="0" w:color="auto"/>
        <w:left w:val="none" w:sz="0" w:space="0" w:color="auto"/>
        <w:bottom w:val="none" w:sz="0" w:space="0" w:color="auto"/>
        <w:right w:val="none" w:sz="0" w:space="0" w:color="auto"/>
      </w:divBdr>
    </w:div>
    <w:div w:id="1449809658">
      <w:bodyDiv w:val="1"/>
      <w:marLeft w:val="0"/>
      <w:marRight w:val="0"/>
      <w:marTop w:val="0"/>
      <w:marBottom w:val="0"/>
      <w:divBdr>
        <w:top w:val="none" w:sz="0" w:space="0" w:color="auto"/>
        <w:left w:val="none" w:sz="0" w:space="0" w:color="auto"/>
        <w:bottom w:val="none" w:sz="0" w:space="0" w:color="auto"/>
        <w:right w:val="none" w:sz="0" w:space="0" w:color="auto"/>
      </w:divBdr>
    </w:div>
    <w:div w:id="1597976074">
      <w:bodyDiv w:val="1"/>
      <w:marLeft w:val="0"/>
      <w:marRight w:val="0"/>
      <w:marTop w:val="0"/>
      <w:marBottom w:val="0"/>
      <w:divBdr>
        <w:top w:val="none" w:sz="0" w:space="0" w:color="auto"/>
        <w:left w:val="none" w:sz="0" w:space="0" w:color="auto"/>
        <w:bottom w:val="none" w:sz="0" w:space="0" w:color="auto"/>
        <w:right w:val="none" w:sz="0" w:space="0" w:color="auto"/>
      </w:divBdr>
    </w:div>
    <w:div w:id="1601375448">
      <w:bodyDiv w:val="1"/>
      <w:marLeft w:val="0"/>
      <w:marRight w:val="0"/>
      <w:marTop w:val="0"/>
      <w:marBottom w:val="0"/>
      <w:divBdr>
        <w:top w:val="none" w:sz="0" w:space="0" w:color="auto"/>
        <w:left w:val="none" w:sz="0" w:space="0" w:color="auto"/>
        <w:bottom w:val="none" w:sz="0" w:space="0" w:color="auto"/>
        <w:right w:val="none" w:sz="0" w:space="0" w:color="auto"/>
      </w:divBdr>
    </w:div>
    <w:div w:id="17299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1</Pages>
  <Words>1008</Words>
  <Characters>5749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Home</Company>
  <LinksUpToDate>false</LinksUpToDate>
  <CharactersWithSpaces>6744</CharactersWithSpaces>
  <SharedDoc>false</SharedDoc>
  <HLinks>
    <vt:vector size="6" baseType="variant">
      <vt:variant>
        <vt:i4>1310763</vt:i4>
      </vt:variant>
      <vt:variant>
        <vt:i4>0</vt:i4>
      </vt:variant>
      <vt:variant>
        <vt:i4>0</vt:i4>
      </vt:variant>
      <vt:variant>
        <vt:i4>5</vt:i4>
      </vt:variant>
      <vt:variant>
        <vt:lpwstr>mailto:torgi@vologdaportal.ru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Zevs</dc:creator>
  <cp:lastModifiedBy>Перова Екатерина Васильевна</cp:lastModifiedBy>
  <cp:revision>118</cp:revision>
  <cp:lastPrinted>2023-09-07T06:52:00Z</cp:lastPrinted>
  <dcterms:created xsi:type="dcterms:W3CDTF">2018-02-05T06:35:00Z</dcterms:created>
  <dcterms:modified xsi:type="dcterms:W3CDTF">2025-09-12T13:39:00Z</dcterms:modified>
</cp:coreProperties>
</file>