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4"/>
        <w:gridCol w:w="2123"/>
        <w:gridCol w:w="454"/>
        <w:gridCol w:w="1051"/>
        <w:gridCol w:w="340"/>
        <w:gridCol w:w="1456"/>
        <w:gridCol w:w="340"/>
        <w:gridCol w:w="3447"/>
        <w:gridCol w:w="303"/>
        <w:gridCol w:w="320"/>
      </w:tblGrid>
      <w:tr w:rsidR="008B6DBE" w:rsidRPr="004B253F" w:rsidTr="004011FF">
        <w:trPr>
          <w:gridAfter w:val="2"/>
          <w:wAfter w:w="623" w:type="dxa"/>
        </w:trPr>
        <w:tc>
          <w:tcPr>
            <w:tcW w:w="10065" w:type="dxa"/>
            <w:gridSpan w:val="8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  <w:sz w:val="28"/>
                <w:szCs w:val="28"/>
              </w:rPr>
            </w:pPr>
            <w:bookmarkStart w:id="0" w:name="Par263"/>
            <w:bookmarkEnd w:id="0"/>
            <w:r w:rsidRPr="004B253F">
              <w:rPr>
                <w:color w:val="auto"/>
                <w:sz w:val="28"/>
                <w:szCs w:val="28"/>
              </w:rPr>
              <w:t>СОГЛАСИЕ</w:t>
            </w:r>
          </w:p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  <w:sz w:val="28"/>
              </w:rPr>
            </w:pPr>
            <w:r w:rsidRPr="004B253F">
              <w:rPr>
                <w:color w:val="auto"/>
                <w:sz w:val="28"/>
              </w:rPr>
              <w:t xml:space="preserve">на осуществление Департаментом экономического развития области проверок </w:t>
            </w:r>
          </w:p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  <w:sz w:val="28"/>
                <w:szCs w:val="28"/>
              </w:rPr>
            </w:pPr>
            <w:r w:rsidRPr="004B253F">
              <w:rPr>
                <w:color w:val="auto"/>
                <w:sz w:val="28"/>
              </w:rPr>
              <w:t xml:space="preserve"> </w:t>
            </w:r>
            <w:r w:rsidRPr="004B253F">
              <w:rPr>
                <w:color w:val="auto"/>
                <w:sz w:val="28"/>
                <w:szCs w:val="28"/>
              </w:rPr>
              <w:t>соблюдения порядка и условий предоставления субсидии, в том числе в части до</w:t>
            </w:r>
            <w:r w:rsidRPr="004B253F">
              <w:rPr>
                <w:color w:val="auto"/>
                <w:sz w:val="28"/>
                <w:szCs w:val="28"/>
              </w:rPr>
              <w:t>с</w:t>
            </w:r>
            <w:r w:rsidRPr="004B253F">
              <w:rPr>
                <w:color w:val="auto"/>
                <w:sz w:val="28"/>
                <w:szCs w:val="28"/>
              </w:rPr>
              <w:t>тижения результатов предоставления субсидии, а также о проверке органами гос</w:t>
            </w:r>
            <w:r w:rsidRPr="004B253F">
              <w:rPr>
                <w:color w:val="auto"/>
                <w:sz w:val="28"/>
                <w:szCs w:val="28"/>
              </w:rPr>
              <w:t>у</w:t>
            </w:r>
            <w:r w:rsidRPr="004B253F">
              <w:rPr>
                <w:color w:val="auto"/>
                <w:sz w:val="28"/>
                <w:szCs w:val="28"/>
              </w:rPr>
              <w:t xml:space="preserve">дарственного финансового контроля в соответствии со </w:t>
            </w:r>
            <w:hyperlink r:id="rId8" w:history="1">
              <w:r w:rsidRPr="004B253F">
                <w:rPr>
                  <w:color w:val="auto"/>
                  <w:sz w:val="28"/>
                  <w:szCs w:val="28"/>
                </w:rPr>
                <w:t>статьями 268.1</w:t>
              </w:r>
            </w:hyperlink>
            <w:r w:rsidRPr="004B253F">
              <w:rPr>
                <w:color w:val="auto"/>
                <w:sz w:val="28"/>
                <w:szCs w:val="28"/>
              </w:rPr>
              <w:t xml:space="preserve"> и </w:t>
            </w:r>
            <w:hyperlink r:id="rId9" w:history="1">
              <w:r w:rsidRPr="004B253F">
                <w:rPr>
                  <w:color w:val="auto"/>
                  <w:sz w:val="28"/>
                  <w:szCs w:val="28"/>
                </w:rPr>
                <w:t>269.2</w:t>
              </w:r>
            </w:hyperlink>
            <w:r w:rsidRPr="004B253F">
              <w:rPr>
                <w:color w:val="auto"/>
                <w:sz w:val="28"/>
                <w:szCs w:val="28"/>
              </w:rPr>
              <w:t xml:space="preserve"> Бюджетного кодекса Российской Федерации</w:t>
            </w:r>
          </w:p>
        </w:tc>
      </w:tr>
      <w:tr w:rsidR="008B6DBE" w:rsidRPr="00437C6D" w:rsidTr="004011FF">
        <w:trPr>
          <w:gridAfter w:val="2"/>
          <w:wAfter w:w="623" w:type="dxa"/>
        </w:trPr>
        <w:tc>
          <w:tcPr>
            <w:tcW w:w="10065" w:type="dxa"/>
            <w:gridSpan w:val="8"/>
            <w:tcMar>
              <w:left w:w="0" w:type="dxa"/>
              <w:right w:w="0" w:type="dxa"/>
            </w:tcMar>
          </w:tcPr>
          <w:p w:rsidR="008B6DBE" w:rsidRPr="00437C6D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</w:tr>
      <w:tr w:rsidR="008B6DBE" w:rsidRPr="00437C6D" w:rsidTr="004011FF">
        <w:trPr>
          <w:gridAfter w:val="2"/>
          <w:wAfter w:w="623" w:type="dxa"/>
        </w:trPr>
        <w:tc>
          <w:tcPr>
            <w:tcW w:w="10065" w:type="dxa"/>
            <w:gridSpan w:val="8"/>
            <w:tcMar>
              <w:left w:w="0" w:type="dxa"/>
              <w:right w:w="0" w:type="dxa"/>
            </w:tcMar>
          </w:tcPr>
          <w:p w:rsidR="008B6DBE" w:rsidRPr="00437C6D" w:rsidRDefault="008B6DBE" w:rsidP="00437C6D">
            <w:pPr>
              <w:pStyle w:val="ConsPlusTitle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437C6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В соответствии с Порядком предоставления субсидий на возмещение части з</w:t>
            </w:r>
            <w:r w:rsidRPr="00437C6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а</w:t>
            </w:r>
            <w:r w:rsidRPr="00437C6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трат </w:t>
            </w:r>
            <w:r w:rsidR="00437C6D" w:rsidRPr="00437C6D">
              <w:rPr>
                <w:rFonts w:ascii="Times New Roman" w:hAnsi="Times New Roman"/>
                <w:b w:val="0"/>
                <w:sz w:val="28"/>
              </w:rPr>
              <w:t xml:space="preserve">промышленных предприятий на оплату услуг </w:t>
            </w:r>
            <w:proofErr w:type="spellStart"/>
            <w:r w:rsidR="00437C6D" w:rsidRPr="00437C6D">
              <w:rPr>
                <w:rFonts w:ascii="Times New Roman" w:hAnsi="Times New Roman"/>
                <w:b w:val="0"/>
                <w:sz w:val="28"/>
              </w:rPr>
              <w:t>ресурсоснабжающих</w:t>
            </w:r>
            <w:proofErr w:type="spellEnd"/>
            <w:r w:rsidR="00437C6D" w:rsidRPr="00437C6D">
              <w:rPr>
                <w:rFonts w:ascii="Times New Roman" w:hAnsi="Times New Roman"/>
                <w:b w:val="0"/>
                <w:sz w:val="28"/>
              </w:rPr>
              <w:t xml:space="preserve"> орг</w:t>
            </w:r>
            <w:r w:rsidR="00437C6D" w:rsidRPr="00437C6D">
              <w:rPr>
                <w:rFonts w:ascii="Times New Roman" w:hAnsi="Times New Roman"/>
                <w:b w:val="0"/>
                <w:sz w:val="28"/>
              </w:rPr>
              <w:t>а</w:t>
            </w:r>
            <w:r w:rsidR="00437C6D" w:rsidRPr="00437C6D">
              <w:rPr>
                <w:rFonts w:ascii="Times New Roman" w:hAnsi="Times New Roman"/>
                <w:b w:val="0"/>
                <w:sz w:val="28"/>
              </w:rPr>
              <w:t>низаций по подключению к коммунальной инфраструктуре в рамках реализации инвестицио</w:t>
            </w:r>
            <w:r w:rsidR="00437C6D" w:rsidRPr="00437C6D">
              <w:rPr>
                <w:rFonts w:ascii="Times New Roman" w:hAnsi="Times New Roman"/>
                <w:b w:val="0"/>
                <w:sz w:val="28"/>
              </w:rPr>
              <w:t>н</w:t>
            </w:r>
            <w:r w:rsidR="00437C6D" w:rsidRPr="00437C6D">
              <w:rPr>
                <w:rFonts w:ascii="Times New Roman" w:hAnsi="Times New Roman"/>
                <w:b w:val="0"/>
                <w:sz w:val="28"/>
              </w:rPr>
              <w:t>ного проекта</w:t>
            </w:r>
            <w:r w:rsidRPr="00437C6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, утвержденным постановлением Правительства обла</w:t>
            </w:r>
            <w:r w:rsidRPr="00437C6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с</w:t>
            </w:r>
            <w:r w:rsidRPr="00437C6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ти от </w:t>
            </w:r>
            <w:r w:rsidR="004011FF" w:rsidRPr="00437C6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3 апреля 2023 года № 44</w:t>
            </w:r>
            <w:r w:rsidR="00437C6D" w:rsidRPr="00437C6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4</w:t>
            </w:r>
            <w:r w:rsidRPr="00437C6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,</w:t>
            </w:r>
          </w:p>
        </w:tc>
      </w:tr>
      <w:tr w:rsidR="008B6DBE" w:rsidRPr="00437C6D" w:rsidTr="004011FF">
        <w:trPr>
          <w:gridAfter w:val="2"/>
          <w:wAfter w:w="623" w:type="dxa"/>
        </w:trPr>
        <w:tc>
          <w:tcPr>
            <w:tcW w:w="10065" w:type="dxa"/>
            <w:gridSpan w:val="8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6DBE" w:rsidRPr="00437C6D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</w:tr>
      <w:tr w:rsidR="008B6DBE" w:rsidRPr="004B253F" w:rsidTr="004011FF">
        <w:trPr>
          <w:gridAfter w:val="2"/>
          <w:wAfter w:w="623" w:type="dxa"/>
        </w:trPr>
        <w:tc>
          <w:tcPr>
            <w:tcW w:w="10065" w:type="dxa"/>
            <w:gridSpan w:val="8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 w:rsidR="008B6DBE" w:rsidRPr="004B253F" w:rsidRDefault="008B6DBE" w:rsidP="003C19FC">
            <w:pPr>
              <w:pStyle w:val="ConsPlusNormal"/>
              <w:jc w:val="center"/>
              <w:rPr>
                <w:color w:val="auto"/>
                <w:sz w:val="28"/>
                <w:szCs w:val="28"/>
              </w:rPr>
            </w:pPr>
            <w:r w:rsidRPr="004B253F">
              <w:rPr>
                <w:color w:val="auto"/>
                <w:sz w:val="28"/>
                <w:szCs w:val="28"/>
              </w:rPr>
              <w:t xml:space="preserve">(наименование </w:t>
            </w:r>
            <w:r w:rsidR="003C19FC" w:rsidRPr="004B253F">
              <w:rPr>
                <w:color w:val="auto"/>
                <w:sz w:val="28"/>
                <w:szCs w:val="28"/>
              </w:rPr>
              <w:t>заявитель</w:t>
            </w:r>
            <w:r w:rsidRPr="004B253F">
              <w:rPr>
                <w:color w:val="auto"/>
                <w:sz w:val="28"/>
                <w:szCs w:val="28"/>
              </w:rPr>
              <w:t>, ИНН)</w:t>
            </w:r>
          </w:p>
        </w:tc>
      </w:tr>
      <w:tr w:rsidR="008B6DBE" w:rsidRPr="004B253F" w:rsidTr="004011FF">
        <w:trPr>
          <w:gridAfter w:val="1"/>
          <w:wAfter w:w="320" w:type="dxa"/>
        </w:trPr>
        <w:tc>
          <w:tcPr>
            <w:tcW w:w="854" w:type="dxa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jc w:val="both"/>
              <w:rPr>
                <w:color w:val="auto"/>
                <w:sz w:val="28"/>
                <w:szCs w:val="28"/>
              </w:rPr>
            </w:pPr>
            <w:r w:rsidRPr="004B253F">
              <w:rPr>
                <w:color w:val="auto"/>
                <w:sz w:val="28"/>
                <w:szCs w:val="28"/>
              </w:rPr>
              <w:t>в лице</w:t>
            </w:r>
          </w:p>
        </w:tc>
        <w:tc>
          <w:tcPr>
            <w:tcW w:w="9211" w:type="dxa"/>
            <w:gridSpan w:val="7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ind w:right="-1488"/>
              <w:rPr>
                <w:color w:val="auto"/>
                <w:sz w:val="28"/>
                <w:szCs w:val="28"/>
              </w:rPr>
            </w:pPr>
            <w:r w:rsidRPr="004B253F">
              <w:rPr>
                <w:color w:val="auto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303" w:type="dxa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  <w:r w:rsidRPr="004B253F">
              <w:rPr>
                <w:color w:val="auto"/>
                <w:sz w:val="28"/>
                <w:szCs w:val="28"/>
              </w:rPr>
              <w:t>,</w:t>
            </w:r>
          </w:p>
        </w:tc>
      </w:tr>
      <w:tr w:rsidR="008B6DBE" w:rsidRPr="004B253F" w:rsidTr="004011FF">
        <w:trPr>
          <w:gridAfter w:val="1"/>
          <w:wAfter w:w="320" w:type="dxa"/>
        </w:trPr>
        <w:tc>
          <w:tcPr>
            <w:tcW w:w="854" w:type="dxa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  <w:tc>
          <w:tcPr>
            <w:tcW w:w="9211" w:type="dxa"/>
            <w:gridSpan w:val="7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  <w:sz w:val="28"/>
                <w:szCs w:val="28"/>
              </w:rPr>
            </w:pPr>
            <w:r w:rsidRPr="004B253F">
              <w:rPr>
                <w:color w:val="auto"/>
                <w:sz w:val="28"/>
                <w:szCs w:val="28"/>
              </w:rPr>
              <w:t>(должность, фамилия, имя, отчество)</w:t>
            </w:r>
          </w:p>
        </w:tc>
        <w:tc>
          <w:tcPr>
            <w:tcW w:w="303" w:type="dxa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</w:tr>
      <w:tr w:rsidR="008B6DBE" w:rsidRPr="004B253F" w:rsidTr="004011FF">
        <w:trPr>
          <w:gridAfter w:val="1"/>
          <w:wAfter w:w="320" w:type="dxa"/>
        </w:trPr>
        <w:tc>
          <w:tcPr>
            <w:tcW w:w="3431" w:type="dxa"/>
            <w:gridSpan w:val="3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  <w:proofErr w:type="gramStart"/>
            <w:r w:rsidRPr="004B253F">
              <w:rPr>
                <w:color w:val="auto"/>
                <w:sz w:val="28"/>
                <w:szCs w:val="28"/>
              </w:rPr>
              <w:t>действующего</w:t>
            </w:r>
            <w:proofErr w:type="gramEnd"/>
            <w:r w:rsidRPr="004B253F">
              <w:rPr>
                <w:color w:val="auto"/>
                <w:sz w:val="28"/>
                <w:szCs w:val="28"/>
              </w:rPr>
              <w:t xml:space="preserve"> на основании</w:t>
            </w:r>
          </w:p>
        </w:tc>
        <w:tc>
          <w:tcPr>
            <w:tcW w:w="6634" w:type="dxa"/>
            <w:gridSpan w:val="5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  <w:tc>
          <w:tcPr>
            <w:tcW w:w="303" w:type="dxa"/>
            <w:tcMar>
              <w:left w:w="0" w:type="dxa"/>
              <w:right w:w="0" w:type="dxa"/>
            </w:tcMar>
          </w:tcPr>
          <w:p w:rsidR="004011FF" w:rsidRPr="004B253F" w:rsidRDefault="004011FF" w:rsidP="00F1323D">
            <w:pPr>
              <w:pStyle w:val="ConsPlusNormal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,</w:t>
            </w:r>
          </w:p>
        </w:tc>
      </w:tr>
      <w:tr w:rsidR="008B6DBE" w:rsidRPr="004B253F" w:rsidTr="004011FF">
        <w:trPr>
          <w:gridAfter w:val="1"/>
          <w:wAfter w:w="320" w:type="dxa"/>
        </w:trPr>
        <w:tc>
          <w:tcPr>
            <w:tcW w:w="3431" w:type="dxa"/>
            <w:gridSpan w:val="3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  <w:tc>
          <w:tcPr>
            <w:tcW w:w="6634" w:type="dxa"/>
            <w:gridSpan w:val="5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  <w:sz w:val="28"/>
                <w:szCs w:val="28"/>
              </w:rPr>
            </w:pPr>
            <w:r w:rsidRPr="004B253F">
              <w:rPr>
                <w:color w:val="auto"/>
                <w:sz w:val="28"/>
                <w:szCs w:val="28"/>
              </w:rPr>
              <w:t>(наименование документа, дата)</w:t>
            </w:r>
          </w:p>
        </w:tc>
        <w:tc>
          <w:tcPr>
            <w:tcW w:w="303" w:type="dxa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</w:tr>
      <w:tr w:rsidR="008B6DBE" w:rsidRPr="004B253F" w:rsidTr="004011FF">
        <w:trPr>
          <w:gridAfter w:val="2"/>
          <w:wAfter w:w="623" w:type="dxa"/>
        </w:trPr>
        <w:tc>
          <w:tcPr>
            <w:tcW w:w="10065" w:type="dxa"/>
            <w:gridSpan w:val="8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jc w:val="both"/>
              <w:rPr>
                <w:color w:val="auto"/>
                <w:sz w:val="28"/>
                <w:szCs w:val="28"/>
              </w:rPr>
            </w:pPr>
            <w:r w:rsidRPr="004B253F">
              <w:rPr>
                <w:color w:val="auto"/>
                <w:sz w:val="28"/>
                <w:szCs w:val="28"/>
              </w:rPr>
              <w:t xml:space="preserve">дает согласие на </w:t>
            </w:r>
            <w:r w:rsidRPr="004B253F">
              <w:rPr>
                <w:color w:val="auto"/>
                <w:sz w:val="28"/>
              </w:rPr>
              <w:t xml:space="preserve">проверку Департаментом экономического развития области  </w:t>
            </w:r>
            <w:r w:rsidRPr="004B253F">
              <w:rPr>
                <w:color w:val="auto"/>
                <w:sz w:val="28"/>
                <w:szCs w:val="28"/>
              </w:rPr>
              <w:t>с</w:t>
            </w:r>
            <w:r w:rsidRPr="004B253F">
              <w:rPr>
                <w:color w:val="auto"/>
                <w:sz w:val="28"/>
                <w:szCs w:val="28"/>
              </w:rPr>
              <w:t>о</w:t>
            </w:r>
            <w:r w:rsidRPr="004B253F">
              <w:rPr>
                <w:color w:val="auto"/>
                <w:sz w:val="28"/>
                <w:szCs w:val="28"/>
              </w:rPr>
              <w:t>блюдения порядка и условий предоставления субсидии, в том числе в части дост</w:t>
            </w:r>
            <w:r w:rsidRPr="004B253F">
              <w:rPr>
                <w:color w:val="auto"/>
                <w:sz w:val="28"/>
                <w:szCs w:val="28"/>
              </w:rPr>
              <w:t>и</w:t>
            </w:r>
            <w:r w:rsidRPr="004B253F">
              <w:rPr>
                <w:color w:val="auto"/>
                <w:sz w:val="28"/>
                <w:szCs w:val="28"/>
              </w:rPr>
              <w:t>жения результатов предоставления субсидии, а также о проверке органами гос</w:t>
            </w:r>
            <w:r w:rsidRPr="004B253F">
              <w:rPr>
                <w:color w:val="auto"/>
                <w:sz w:val="28"/>
                <w:szCs w:val="28"/>
              </w:rPr>
              <w:t>у</w:t>
            </w:r>
            <w:r w:rsidRPr="004B253F">
              <w:rPr>
                <w:color w:val="auto"/>
                <w:sz w:val="28"/>
                <w:szCs w:val="28"/>
              </w:rPr>
              <w:t xml:space="preserve">дарственного финансового контроля в соответствии со </w:t>
            </w:r>
            <w:hyperlink r:id="rId10" w:history="1">
              <w:r w:rsidRPr="004B253F">
                <w:rPr>
                  <w:color w:val="auto"/>
                  <w:sz w:val="28"/>
                  <w:szCs w:val="28"/>
                </w:rPr>
                <w:t>статьями 268.1</w:t>
              </w:r>
            </w:hyperlink>
            <w:r w:rsidRPr="004B253F">
              <w:rPr>
                <w:color w:val="auto"/>
                <w:sz w:val="28"/>
                <w:szCs w:val="28"/>
              </w:rPr>
              <w:t xml:space="preserve"> и </w:t>
            </w:r>
            <w:hyperlink r:id="rId11" w:history="1">
              <w:r w:rsidRPr="004B253F">
                <w:rPr>
                  <w:color w:val="auto"/>
                  <w:sz w:val="28"/>
                  <w:szCs w:val="28"/>
                </w:rPr>
                <w:t>269.2</w:t>
              </w:r>
            </w:hyperlink>
            <w:r w:rsidRPr="004B253F">
              <w:rPr>
                <w:color w:val="auto"/>
                <w:sz w:val="28"/>
                <w:szCs w:val="28"/>
              </w:rPr>
              <w:t xml:space="preserve"> Бюджетного кодекса Российской Федерации.</w:t>
            </w:r>
          </w:p>
        </w:tc>
      </w:tr>
      <w:tr w:rsidR="008B6DBE" w:rsidRPr="004B253F" w:rsidTr="004011FF">
        <w:trPr>
          <w:gridAfter w:val="2"/>
          <w:wAfter w:w="623" w:type="dxa"/>
        </w:trPr>
        <w:tc>
          <w:tcPr>
            <w:tcW w:w="10065" w:type="dxa"/>
            <w:gridSpan w:val="8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</w:tr>
      <w:tr w:rsidR="008B6DBE" w:rsidRPr="004B253F" w:rsidTr="004011FF">
        <w:trPr>
          <w:gridAfter w:val="2"/>
          <w:wAfter w:w="623" w:type="dxa"/>
        </w:trPr>
        <w:tc>
          <w:tcPr>
            <w:tcW w:w="2977" w:type="dxa"/>
            <w:gridSpan w:val="2"/>
            <w:tcMar>
              <w:left w:w="0" w:type="dxa"/>
              <w:right w:w="0" w:type="dxa"/>
            </w:tcMar>
          </w:tcPr>
          <w:p w:rsidR="008B6DBE" w:rsidRPr="004B253F" w:rsidRDefault="008B6DBE" w:rsidP="003C19FC">
            <w:pPr>
              <w:pStyle w:val="ConsPlusNormal"/>
              <w:rPr>
                <w:color w:val="auto"/>
                <w:sz w:val="28"/>
                <w:szCs w:val="28"/>
              </w:rPr>
            </w:pPr>
            <w:r w:rsidRPr="004B253F">
              <w:rPr>
                <w:color w:val="auto"/>
                <w:sz w:val="28"/>
                <w:szCs w:val="28"/>
              </w:rPr>
              <w:t xml:space="preserve">Руководитель </w:t>
            </w:r>
            <w:r w:rsidR="003C19FC" w:rsidRPr="004B253F">
              <w:rPr>
                <w:color w:val="auto"/>
                <w:sz w:val="28"/>
                <w:szCs w:val="28"/>
              </w:rPr>
              <w:t>заявителя</w:t>
            </w:r>
          </w:p>
        </w:tc>
        <w:tc>
          <w:tcPr>
            <w:tcW w:w="1505" w:type="dxa"/>
            <w:gridSpan w:val="2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  <w:tc>
          <w:tcPr>
            <w:tcW w:w="1456" w:type="dxa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  <w:tc>
          <w:tcPr>
            <w:tcW w:w="3447" w:type="dxa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</w:tr>
      <w:tr w:rsidR="008B6DBE" w:rsidRPr="004B253F" w:rsidTr="004011FF">
        <w:trPr>
          <w:gridAfter w:val="2"/>
          <w:wAfter w:w="623" w:type="dxa"/>
        </w:trPr>
        <w:tc>
          <w:tcPr>
            <w:tcW w:w="2977" w:type="dxa"/>
            <w:gridSpan w:val="2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  <w:r w:rsidRPr="004B253F">
              <w:rPr>
                <w:color w:val="auto"/>
                <w:sz w:val="28"/>
                <w:szCs w:val="28"/>
              </w:rPr>
              <w:t>(уполномоченное лицо)</w:t>
            </w:r>
          </w:p>
        </w:tc>
        <w:tc>
          <w:tcPr>
            <w:tcW w:w="1505" w:type="dxa"/>
            <w:gridSpan w:val="2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  <w:tc>
          <w:tcPr>
            <w:tcW w:w="1456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  <w:tc>
          <w:tcPr>
            <w:tcW w:w="3447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</w:tr>
      <w:tr w:rsidR="008B6DBE" w:rsidRPr="004B253F" w:rsidTr="004011FF">
        <w:trPr>
          <w:gridAfter w:val="2"/>
          <w:wAfter w:w="623" w:type="dxa"/>
        </w:trPr>
        <w:tc>
          <w:tcPr>
            <w:tcW w:w="2977" w:type="dxa"/>
            <w:gridSpan w:val="2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  <w:sz w:val="28"/>
                <w:szCs w:val="28"/>
              </w:rPr>
            </w:pPr>
            <w:r w:rsidRPr="004B253F">
              <w:rPr>
                <w:color w:val="auto"/>
                <w:sz w:val="28"/>
                <w:szCs w:val="28"/>
              </w:rPr>
              <w:t>(должность)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  <w:sz w:val="28"/>
                <w:szCs w:val="28"/>
              </w:rPr>
            </w:pPr>
            <w:r w:rsidRPr="004B253F">
              <w:rPr>
                <w:color w:val="auto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jc w:val="center"/>
              <w:rPr>
                <w:color w:val="auto"/>
                <w:sz w:val="28"/>
                <w:szCs w:val="28"/>
              </w:rPr>
            </w:pPr>
            <w:r w:rsidRPr="004B253F">
              <w:rPr>
                <w:color w:val="auto"/>
                <w:sz w:val="28"/>
                <w:szCs w:val="28"/>
              </w:rPr>
              <w:t>(расшифровка подписи)</w:t>
            </w:r>
          </w:p>
        </w:tc>
      </w:tr>
      <w:tr w:rsidR="008B6DBE" w:rsidRPr="004B253F" w:rsidTr="004011FF">
        <w:tc>
          <w:tcPr>
            <w:tcW w:w="10688" w:type="dxa"/>
            <w:gridSpan w:val="10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</w:p>
        </w:tc>
      </w:tr>
      <w:tr w:rsidR="008B6DBE" w:rsidRPr="004B253F" w:rsidTr="004011FF">
        <w:tc>
          <w:tcPr>
            <w:tcW w:w="10688" w:type="dxa"/>
            <w:gridSpan w:val="10"/>
            <w:tcMar>
              <w:left w:w="0" w:type="dxa"/>
              <w:right w:w="0" w:type="dxa"/>
            </w:tcMar>
          </w:tcPr>
          <w:p w:rsidR="008B6DBE" w:rsidRPr="004B253F" w:rsidRDefault="008B6DBE" w:rsidP="00F1323D">
            <w:pPr>
              <w:pStyle w:val="ConsPlusNormal"/>
              <w:rPr>
                <w:color w:val="auto"/>
                <w:sz w:val="28"/>
                <w:szCs w:val="28"/>
              </w:rPr>
            </w:pPr>
            <w:r w:rsidRPr="004B253F">
              <w:rPr>
                <w:color w:val="auto"/>
                <w:sz w:val="28"/>
                <w:szCs w:val="28"/>
              </w:rPr>
              <w:t>"__"_____________ 20__ года</w:t>
            </w:r>
          </w:p>
        </w:tc>
      </w:tr>
    </w:tbl>
    <w:p w:rsidR="008B6DBE" w:rsidRPr="004B253F" w:rsidRDefault="008B6DBE" w:rsidP="008B6DBE">
      <w:pPr>
        <w:pStyle w:val="ConsPlusNormal"/>
        <w:jc w:val="both"/>
        <w:rPr>
          <w:color w:val="auto"/>
          <w:sz w:val="28"/>
          <w:szCs w:val="28"/>
        </w:rPr>
      </w:pPr>
    </w:p>
    <w:p w:rsidR="008B6DBE" w:rsidRPr="004B253F" w:rsidRDefault="008B6DBE" w:rsidP="008B6DBE">
      <w:pPr>
        <w:pStyle w:val="ConsPlusNormal"/>
        <w:jc w:val="both"/>
        <w:rPr>
          <w:color w:val="auto"/>
          <w:sz w:val="28"/>
          <w:szCs w:val="28"/>
        </w:rPr>
      </w:pPr>
      <w:r w:rsidRPr="004B253F">
        <w:rPr>
          <w:color w:val="auto"/>
          <w:sz w:val="28"/>
          <w:szCs w:val="28"/>
        </w:rPr>
        <w:t xml:space="preserve">       М</w:t>
      </w:r>
      <w:r w:rsidR="00F95990">
        <w:rPr>
          <w:color w:val="auto"/>
          <w:sz w:val="28"/>
          <w:szCs w:val="28"/>
        </w:rPr>
        <w:t>.</w:t>
      </w:r>
      <w:r w:rsidRPr="004B253F">
        <w:rPr>
          <w:color w:val="auto"/>
          <w:sz w:val="28"/>
          <w:szCs w:val="28"/>
        </w:rPr>
        <w:t>П</w:t>
      </w:r>
      <w:r w:rsidR="00F95990">
        <w:rPr>
          <w:color w:val="auto"/>
          <w:sz w:val="28"/>
          <w:szCs w:val="28"/>
        </w:rPr>
        <w:t>.</w:t>
      </w:r>
      <w:r w:rsidRPr="004B253F">
        <w:rPr>
          <w:color w:val="auto"/>
          <w:sz w:val="28"/>
          <w:szCs w:val="28"/>
        </w:rPr>
        <w:t xml:space="preserve"> (при наличии)</w:t>
      </w:r>
    </w:p>
    <w:p w:rsidR="008B6DBE" w:rsidRPr="004B253F" w:rsidRDefault="008B6DBE" w:rsidP="008B6DBE">
      <w:pPr>
        <w:pStyle w:val="ConsPlusNormal"/>
        <w:jc w:val="both"/>
        <w:rPr>
          <w:color w:val="auto"/>
          <w:sz w:val="28"/>
          <w:szCs w:val="28"/>
        </w:rPr>
      </w:pPr>
    </w:p>
    <w:p w:rsidR="00F95990" w:rsidRPr="004B253F" w:rsidRDefault="00F95990" w:rsidP="007E573E">
      <w:pPr>
        <w:pStyle w:val="ConsPlusNormal"/>
        <w:outlineLvl w:val="1"/>
        <w:rPr>
          <w:color w:val="auto"/>
          <w:sz w:val="28"/>
          <w:szCs w:val="28"/>
        </w:rPr>
      </w:pPr>
    </w:p>
    <w:sectPr w:rsidR="00F95990" w:rsidRPr="004B253F" w:rsidSect="007E573E">
      <w:pgSz w:w="11906" w:h="16838"/>
      <w:pgMar w:top="1134" w:right="567" w:bottom="1440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B7A" w:rsidRDefault="004E5B7A" w:rsidP="00B81F22">
      <w:r>
        <w:separator/>
      </w:r>
    </w:p>
  </w:endnote>
  <w:endnote w:type="continuationSeparator" w:id="0">
    <w:p w:rsidR="004E5B7A" w:rsidRDefault="004E5B7A" w:rsidP="00B81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B7A" w:rsidRDefault="004E5B7A" w:rsidP="00B81F22">
      <w:r>
        <w:separator/>
      </w:r>
    </w:p>
  </w:footnote>
  <w:footnote w:type="continuationSeparator" w:id="0">
    <w:p w:rsidR="004E5B7A" w:rsidRDefault="004E5B7A" w:rsidP="00B81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31E78"/>
    <w:multiLevelType w:val="hybridMultilevel"/>
    <w:tmpl w:val="D2AE07D4"/>
    <w:lvl w:ilvl="0" w:tplc="4B72A202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F22"/>
    <w:rsid w:val="00002727"/>
    <w:rsid w:val="000161C8"/>
    <w:rsid w:val="00036EE9"/>
    <w:rsid w:val="0006537F"/>
    <w:rsid w:val="000820A9"/>
    <w:rsid w:val="00090ED1"/>
    <w:rsid w:val="000A0C56"/>
    <w:rsid w:val="000B6129"/>
    <w:rsid w:val="000D373E"/>
    <w:rsid w:val="000E7579"/>
    <w:rsid w:val="00112B37"/>
    <w:rsid w:val="00126AA3"/>
    <w:rsid w:val="0013113D"/>
    <w:rsid w:val="001322DA"/>
    <w:rsid w:val="001A3E9D"/>
    <w:rsid w:val="001B5E6D"/>
    <w:rsid w:val="001D5E48"/>
    <w:rsid w:val="00212237"/>
    <w:rsid w:val="00222326"/>
    <w:rsid w:val="002407E5"/>
    <w:rsid w:val="00243C34"/>
    <w:rsid w:val="00245724"/>
    <w:rsid w:val="00273759"/>
    <w:rsid w:val="00292256"/>
    <w:rsid w:val="002C2939"/>
    <w:rsid w:val="002E61F0"/>
    <w:rsid w:val="002E7061"/>
    <w:rsid w:val="002F4890"/>
    <w:rsid w:val="00330AB4"/>
    <w:rsid w:val="003619C2"/>
    <w:rsid w:val="003651FE"/>
    <w:rsid w:val="00385A00"/>
    <w:rsid w:val="003B1C7E"/>
    <w:rsid w:val="003C11B1"/>
    <w:rsid w:val="003C19FC"/>
    <w:rsid w:val="003F1069"/>
    <w:rsid w:val="004011FF"/>
    <w:rsid w:val="004223B6"/>
    <w:rsid w:val="00437C6D"/>
    <w:rsid w:val="00441DEE"/>
    <w:rsid w:val="00443575"/>
    <w:rsid w:val="004500A1"/>
    <w:rsid w:val="0046468A"/>
    <w:rsid w:val="004670C6"/>
    <w:rsid w:val="00480496"/>
    <w:rsid w:val="004827FD"/>
    <w:rsid w:val="0049025D"/>
    <w:rsid w:val="004A362B"/>
    <w:rsid w:val="004B253F"/>
    <w:rsid w:val="004C0D18"/>
    <w:rsid w:val="004C21F1"/>
    <w:rsid w:val="004D5FF7"/>
    <w:rsid w:val="004E5B7A"/>
    <w:rsid w:val="004E6855"/>
    <w:rsid w:val="005035EF"/>
    <w:rsid w:val="00503ACE"/>
    <w:rsid w:val="00504DF0"/>
    <w:rsid w:val="00524F16"/>
    <w:rsid w:val="0053071F"/>
    <w:rsid w:val="00565819"/>
    <w:rsid w:val="00575A85"/>
    <w:rsid w:val="005860ED"/>
    <w:rsid w:val="005944F0"/>
    <w:rsid w:val="0059552C"/>
    <w:rsid w:val="005A1D6F"/>
    <w:rsid w:val="005C162A"/>
    <w:rsid w:val="005D67EC"/>
    <w:rsid w:val="005E4679"/>
    <w:rsid w:val="00667F30"/>
    <w:rsid w:val="006A3579"/>
    <w:rsid w:val="006A375F"/>
    <w:rsid w:val="006A6175"/>
    <w:rsid w:val="006B3CC6"/>
    <w:rsid w:val="006C2BC1"/>
    <w:rsid w:val="006D15D9"/>
    <w:rsid w:val="006D546F"/>
    <w:rsid w:val="006E4B33"/>
    <w:rsid w:val="006F573C"/>
    <w:rsid w:val="0073062B"/>
    <w:rsid w:val="007770F8"/>
    <w:rsid w:val="007872BA"/>
    <w:rsid w:val="007A6C03"/>
    <w:rsid w:val="007A78C9"/>
    <w:rsid w:val="007B3DB3"/>
    <w:rsid w:val="007B5982"/>
    <w:rsid w:val="007B7078"/>
    <w:rsid w:val="007E0C4D"/>
    <w:rsid w:val="007E573E"/>
    <w:rsid w:val="007F2240"/>
    <w:rsid w:val="007F7EB7"/>
    <w:rsid w:val="00841595"/>
    <w:rsid w:val="00854EC3"/>
    <w:rsid w:val="00870CE1"/>
    <w:rsid w:val="008861F0"/>
    <w:rsid w:val="008B6DBE"/>
    <w:rsid w:val="008D6420"/>
    <w:rsid w:val="00911030"/>
    <w:rsid w:val="00911F3A"/>
    <w:rsid w:val="00960434"/>
    <w:rsid w:val="0096404A"/>
    <w:rsid w:val="009A05C0"/>
    <w:rsid w:val="009A61D1"/>
    <w:rsid w:val="009A77A0"/>
    <w:rsid w:val="009D4890"/>
    <w:rsid w:val="009D7C5F"/>
    <w:rsid w:val="009E57DC"/>
    <w:rsid w:val="009F4C50"/>
    <w:rsid w:val="00A03428"/>
    <w:rsid w:val="00A14E85"/>
    <w:rsid w:val="00A21FC7"/>
    <w:rsid w:val="00A24614"/>
    <w:rsid w:val="00A547B3"/>
    <w:rsid w:val="00A8240A"/>
    <w:rsid w:val="00AA3525"/>
    <w:rsid w:val="00AC091D"/>
    <w:rsid w:val="00AD0DC3"/>
    <w:rsid w:val="00AD337B"/>
    <w:rsid w:val="00AD36BD"/>
    <w:rsid w:val="00AD4ED1"/>
    <w:rsid w:val="00AF4A4C"/>
    <w:rsid w:val="00B0291C"/>
    <w:rsid w:val="00B10AD1"/>
    <w:rsid w:val="00B12A17"/>
    <w:rsid w:val="00B23A82"/>
    <w:rsid w:val="00B264A1"/>
    <w:rsid w:val="00B62077"/>
    <w:rsid w:val="00B65057"/>
    <w:rsid w:val="00B73C20"/>
    <w:rsid w:val="00B81F22"/>
    <w:rsid w:val="00B8673C"/>
    <w:rsid w:val="00BA5399"/>
    <w:rsid w:val="00BB370B"/>
    <w:rsid w:val="00C1426E"/>
    <w:rsid w:val="00C16F10"/>
    <w:rsid w:val="00C253A9"/>
    <w:rsid w:val="00C42AD3"/>
    <w:rsid w:val="00C875ED"/>
    <w:rsid w:val="00CC5D40"/>
    <w:rsid w:val="00CC608A"/>
    <w:rsid w:val="00CD0820"/>
    <w:rsid w:val="00D05CEA"/>
    <w:rsid w:val="00D11D6C"/>
    <w:rsid w:val="00D45311"/>
    <w:rsid w:val="00D61B6D"/>
    <w:rsid w:val="00D72205"/>
    <w:rsid w:val="00D8151F"/>
    <w:rsid w:val="00D859DA"/>
    <w:rsid w:val="00D87D4D"/>
    <w:rsid w:val="00D93000"/>
    <w:rsid w:val="00D955EB"/>
    <w:rsid w:val="00DB06D1"/>
    <w:rsid w:val="00DB6AD3"/>
    <w:rsid w:val="00DE41D3"/>
    <w:rsid w:val="00DF0A8E"/>
    <w:rsid w:val="00E03349"/>
    <w:rsid w:val="00E06FBB"/>
    <w:rsid w:val="00E576C2"/>
    <w:rsid w:val="00E57949"/>
    <w:rsid w:val="00E64181"/>
    <w:rsid w:val="00E66834"/>
    <w:rsid w:val="00E811D8"/>
    <w:rsid w:val="00EA0FC9"/>
    <w:rsid w:val="00EB6104"/>
    <w:rsid w:val="00EE024B"/>
    <w:rsid w:val="00EF0E9E"/>
    <w:rsid w:val="00EF2F9B"/>
    <w:rsid w:val="00F03BA9"/>
    <w:rsid w:val="00F1323D"/>
    <w:rsid w:val="00F14697"/>
    <w:rsid w:val="00F2265A"/>
    <w:rsid w:val="00F46992"/>
    <w:rsid w:val="00F51300"/>
    <w:rsid w:val="00F6042C"/>
    <w:rsid w:val="00F6522D"/>
    <w:rsid w:val="00F679C6"/>
    <w:rsid w:val="00F95990"/>
    <w:rsid w:val="00FA1417"/>
    <w:rsid w:val="00FA451F"/>
    <w:rsid w:val="00FA5638"/>
    <w:rsid w:val="00FC55F0"/>
    <w:rsid w:val="00FF25DA"/>
    <w:rsid w:val="00FF3045"/>
    <w:rsid w:val="00FF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semiHidden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22"/>
    <w:rPr>
      <w:color w:val="000000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B81F22"/>
    <w:pPr>
      <w:spacing w:before="120" w:after="120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link w:val="20"/>
    <w:uiPriority w:val="99"/>
    <w:qFormat/>
    <w:rsid w:val="00B81F2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link w:val="30"/>
    <w:uiPriority w:val="99"/>
    <w:qFormat/>
    <w:rsid w:val="00B81F22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link w:val="40"/>
    <w:uiPriority w:val="99"/>
    <w:qFormat/>
    <w:rsid w:val="00B81F2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link w:val="50"/>
    <w:uiPriority w:val="99"/>
    <w:qFormat/>
    <w:rsid w:val="00B81F22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1F22"/>
    <w:rPr>
      <w:rFonts w:ascii="XO Thames" w:hAnsi="XO Thames"/>
      <w:b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B81F2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B81F22"/>
    <w:rPr>
      <w:rFonts w:ascii="XO Thames" w:hAnsi="XO Thames"/>
      <w:b/>
      <w:i/>
      <w:color w:val="000000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81F22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B81F22"/>
    <w:rPr>
      <w:rFonts w:ascii="XO Thames" w:hAnsi="XO Thames"/>
      <w:b/>
      <w:color w:val="000000"/>
      <w:sz w:val="22"/>
    </w:rPr>
  </w:style>
  <w:style w:type="character" w:customStyle="1" w:styleId="11">
    <w:name w:val="Обычный1"/>
    <w:uiPriority w:val="99"/>
    <w:rsid w:val="00B81F22"/>
  </w:style>
  <w:style w:type="paragraph" w:styleId="21">
    <w:name w:val="toc 2"/>
    <w:basedOn w:val="a"/>
    <w:link w:val="22"/>
    <w:uiPriority w:val="99"/>
    <w:rsid w:val="00B81F22"/>
    <w:pPr>
      <w:ind w:left="200"/>
    </w:pPr>
  </w:style>
  <w:style w:type="character" w:customStyle="1" w:styleId="22">
    <w:name w:val="Оглавление 2 Знак"/>
    <w:link w:val="21"/>
    <w:uiPriority w:val="99"/>
    <w:locked/>
    <w:rsid w:val="00B81F22"/>
    <w:rPr>
      <w:color w:val="000000"/>
      <w:lang w:val="ru-RU" w:eastAsia="ru-RU"/>
    </w:rPr>
  </w:style>
  <w:style w:type="paragraph" w:styleId="41">
    <w:name w:val="toc 4"/>
    <w:basedOn w:val="a"/>
    <w:link w:val="42"/>
    <w:uiPriority w:val="99"/>
    <w:rsid w:val="00B81F22"/>
    <w:pPr>
      <w:ind w:left="600"/>
    </w:pPr>
  </w:style>
  <w:style w:type="character" w:customStyle="1" w:styleId="42">
    <w:name w:val="Оглавление 4 Знак"/>
    <w:link w:val="41"/>
    <w:uiPriority w:val="99"/>
    <w:locked/>
    <w:rsid w:val="00B81F22"/>
    <w:rPr>
      <w:color w:val="000000"/>
      <w:lang w:val="ru-RU" w:eastAsia="ru-RU"/>
    </w:rPr>
  </w:style>
  <w:style w:type="paragraph" w:styleId="a3">
    <w:name w:val="footer"/>
    <w:basedOn w:val="a"/>
    <w:link w:val="a4"/>
    <w:uiPriority w:val="99"/>
    <w:rsid w:val="00B81F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1"/>
    <w:link w:val="a3"/>
    <w:uiPriority w:val="99"/>
    <w:locked/>
    <w:rsid w:val="00B81F22"/>
    <w:rPr>
      <w:rFonts w:cs="Times New Roman"/>
    </w:rPr>
  </w:style>
  <w:style w:type="paragraph" w:styleId="6">
    <w:name w:val="toc 6"/>
    <w:basedOn w:val="a"/>
    <w:link w:val="60"/>
    <w:uiPriority w:val="99"/>
    <w:rsid w:val="00B81F22"/>
    <w:pPr>
      <w:ind w:left="1000"/>
    </w:pPr>
  </w:style>
  <w:style w:type="character" w:customStyle="1" w:styleId="60">
    <w:name w:val="Оглавление 6 Знак"/>
    <w:link w:val="6"/>
    <w:uiPriority w:val="99"/>
    <w:locked/>
    <w:rsid w:val="00B81F22"/>
    <w:rPr>
      <w:color w:val="000000"/>
      <w:lang w:val="ru-RU" w:eastAsia="ru-RU"/>
    </w:rPr>
  </w:style>
  <w:style w:type="paragraph" w:styleId="7">
    <w:name w:val="toc 7"/>
    <w:basedOn w:val="a"/>
    <w:link w:val="70"/>
    <w:uiPriority w:val="99"/>
    <w:rsid w:val="00B81F22"/>
    <w:pPr>
      <w:ind w:left="1200"/>
    </w:pPr>
  </w:style>
  <w:style w:type="character" w:customStyle="1" w:styleId="70">
    <w:name w:val="Оглавление 7 Знак"/>
    <w:link w:val="7"/>
    <w:uiPriority w:val="99"/>
    <w:locked/>
    <w:rsid w:val="00B81F22"/>
    <w:rPr>
      <w:color w:val="000000"/>
      <w:lang w:val="ru-RU" w:eastAsia="ru-RU"/>
    </w:rPr>
  </w:style>
  <w:style w:type="paragraph" w:styleId="31">
    <w:name w:val="toc 3"/>
    <w:basedOn w:val="a"/>
    <w:link w:val="32"/>
    <w:uiPriority w:val="99"/>
    <w:rsid w:val="00B81F22"/>
    <w:pPr>
      <w:ind w:left="400"/>
    </w:pPr>
  </w:style>
  <w:style w:type="character" w:customStyle="1" w:styleId="32">
    <w:name w:val="Оглавление 3 Знак"/>
    <w:link w:val="31"/>
    <w:uiPriority w:val="99"/>
    <w:locked/>
    <w:rsid w:val="00B81F22"/>
    <w:rPr>
      <w:color w:val="000000"/>
      <w:lang w:val="ru-RU" w:eastAsia="ru-RU"/>
    </w:rPr>
  </w:style>
  <w:style w:type="paragraph" w:customStyle="1" w:styleId="12">
    <w:name w:val="Номер страницы1"/>
    <w:basedOn w:val="CharChar"/>
    <w:link w:val="a5"/>
    <w:uiPriority w:val="99"/>
    <w:rsid w:val="00B81F22"/>
  </w:style>
  <w:style w:type="character" w:styleId="a5">
    <w:name w:val="page number"/>
    <w:basedOn w:val="CharChar1"/>
    <w:link w:val="12"/>
    <w:uiPriority w:val="99"/>
    <w:locked/>
    <w:rsid w:val="00B81F22"/>
    <w:rPr>
      <w:rFonts w:ascii="Verdana" w:hAnsi="Verdana" w:cs="Times New Roman"/>
    </w:rPr>
  </w:style>
  <w:style w:type="paragraph" w:styleId="a6">
    <w:name w:val="Balloon Text"/>
    <w:basedOn w:val="a"/>
    <w:link w:val="a7"/>
    <w:uiPriority w:val="99"/>
    <w:rsid w:val="00B81F22"/>
    <w:rPr>
      <w:rFonts w:ascii="Tahoma" w:hAnsi="Tahoma"/>
      <w:sz w:val="16"/>
    </w:rPr>
  </w:style>
  <w:style w:type="character" w:customStyle="1" w:styleId="a7">
    <w:name w:val="Текст выноски Знак"/>
    <w:basedOn w:val="11"/>
    <w:link w:val="a6"/>
    <w:uiPriority w:val="99"/>
    <w:locked/>
    <w:rsid w:val="00B81F22"/>
    <w:rPr>
      <w:rFonts w:ascii="Tahoma" w:hAnsi="Tahoma" w:cs="Times New Roman"/>
      <w:sz w:val="16"/>
    </w:rPr>
  </w:style>
  <w:style w:type="paragraph" w:customStyle="1" w:styleId="13">
    <w:name w:val="Гиперссылка1"/>
    <w:link w:val="a8"/>
    <w:rsid w:val="00B81F22"/>
    <w:rPr>
      <w:color w:val="0000FF"/>
      <w:sz w:val="20"/>
      <w:szCs w:val="20"/>
      <w:u w:val="single"/>
    </w:rPr>
  </w:style>
  <w:style w:type="character" w:styleId="a8">
    <w:name w:val="Hyperlink"/>
    <w:basedOn w:val="a0"/>
    <w:link w:val="13"/>
    <w:uiPriority w:val="99"/>
    <w:locked/>
    <w:rsid w:val="00B81F22"/>
    <w:rPr>
      <w:rFonts w:cs="Times New Roman"/>
      <w:color w:val="0000FF"/>
      <w:u w:val="single"/>
    </w:rPr>
  </w:style>
  <w:style w:type="paragraph" w:customStyle="1" w:styleId="Footnote">
    <w:name w:val="Footnote"/>
    <w:link w:val="Footnote1"/>
    <w:uiPriority w:val="99"/>
    <w:rsid w:val="00B81F22"/>
    <w:rPr>
      <w:rFonts w:ascii="XO Thames" w:hAnsi="XO Thames"/>
      <w:color w:val="757575"/>
      <w:sz w:val="20"/>
      <w:szCs w:val="20"/>
    </w:rPr>
  </w:style>
  <w:style w:type="character" w:customStyle="1" w:styleId="Footnote1">
    <w:name w:val="Footnote1"/>
    <w:link w:val="Footnote"/>
    <w:uiPriority w:val="99"/>
    <w:locked/>
    <w:rsid w:val="00B81F22"/>
    <w:rPr>
      <w:rFonts w:ascii="XO Thames" w:hAnsi="XO Thames"/>
      <w:color w:val="757575"/>
      <w:lang w:val="ru-RU" w:eastAsia="ru-RU"/>
    </w:rPr>
  </w:style>
  <w:style w:type="paragraph" w:styleId="14">
    <w:name w:val="toc 1"/>
    <w:basedOn w:val="a"/>
    <w:link w:val="15"/>
    <w:uiPriority w:val="99"/>
    <w:rsid w:val="00B81F22"/>
    <w:rPr>
      <w:rFonts w:ascii="XO Thames" w:hAnsi="XO Thames"/>
      <w:b/>
    </w:rPr>
  </w:style>
  <w:style w:type="character" w:customStyle="1" w:styleId="15">
    <w:name w:val="Оглавление 1 Знак"/>
    <w:link w:val="14"/>
    <w:uiPriority w:val="99"/>
    <w:locked/>
    <w:rsid w:val="00B81F22"/>
    <w:rPr>
      <w:rFonts w:ascii="XO Thames" w:hAnsi="XO Thames"/>
      <w:b/>
      <w:color w:val="000000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B81F22"/>
    <w:pPr>
      <w:spacing w:line="360" w:lineRule="auto"/>
    </w:pPr>
    <w:rPr>
      <w:rFonts w:ascii="XO Thames" w:hAnsi="XO Thames"/>
      <w:color w:val="000000"/>
      <w:sz w:val="20"/>
      <w:szCs w:val="20"/>
    </w:rPr>
  </w:style>
  <w:style w:type="character" w:customStyle="1" w:styleId="HeaderandFooter1">
    <w:name w:val="Header and Footer1"/>
    <w:link w:val="HeaderandFooter"/>
    <w:uiPriority w:val="99"/>
    <w:locked/>
    <w:rsid w:val="00B81F22"/>
    <w:rPr>
      <w:rFonts w:ascii="XO Thames" w:hAnsi="XO Thames"/>
      <w:color w:val="000000"/>
      <w:lang w:val="ru-RU" w:eastAsia="ru-RU"/>
    </w:rPr>
  </w:style>
  <w:style w:type="paragraph" w:styleId="9">
    <w:name w:val="toc 9"/>
    <w:basedOn w:val="a"/>
    <w:link w:val="90"/>
    <w:uiPriority w:val="99"/>
    <w:rsid w:val="00B81F22"/>
    <w:pPr>
      <w:ind w:left="1600"/>
    </w:pPr>
  </w:style>
  <w:style w:type="character" w:customStyle="1" w:styleId="90">
    <w:name w:val="Оглавление 9 Знак"/>
    <w:link w:val="9"/>
    <w:uiPriority w:val="99"/>
    <w:locked/>
    <w:rsid w:val="00B81F22"/>
    <w:rPr>
      <w:color w:val="000000"/>
      <w:lang w:val="ru-RU" w:eastAsia="ru-RU"/>
    </w:rPr>
  </w:style>
  <w:style w:type="paragraph" w:styleId="8">
    <w:name w:val="toc 8"/>
    <w:basedOn w:val="a"/>
    <w:link w:val="80"/>
    <w:uiPriority w:val="99"/>
    <w:rsid w:val="00B81F22"/>
    <w:pPr>
      <w:ind w:left="1400"/>
    </w:pPr>
  </w:style>
  <w:style w:type="character" w:customStyle="1" w:styleId="80">
    <w:name w:val="Оглавление 8 Знак"/>
    <w:link w:val="8"/>
    <w:uiPriority w:val="99"/>
    <w:locked/>
    <w:rsid w:val="00B81F22"/>
    <w:rPr>
      <w:color w:val="000000"/>
      <w:lang w:val="ru-RU" w:eastAsia="ru-RU"/>
    </w:rPr>
  </w:style>
  <w:style w:type="paragraph" w:styleId="a9">
    <w:name w:val="header"/>
    <w:basedOn w:val="a"/>
    <w:link w:val="aa"/>
    <w:uiPriority w:val="99"/>
    <w:rsid w:val="00B81F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1"/>
    <w:link w:val="a9"/>
    <w:uiPriority w:val="99"/>
    <w:locked/>
    <w:rsid w:val="00B81F22"/>
    <w:rPr>
      <w:rFonts w:cs="Times New Roman"/>
    </w:rPr>
  </w:style>
  <w:style w:type="paragraph" w:styleId="51">
    <w:name w:val="toc 5"/>
    <w:basedOn w:val="a"/>
    <w:link w:val="52"/>
    <w:uiPriority w:val="99"/>
    <w:rsid w:val="00B81F22"/>
    <w:pPr>
      <w:ind w:left="800"/>
    </w:pPr>
  </w:style>
  <w:style w:type="character" w:customStyle="1" w:styleId="52">
    <w:name w:val="Оглавление 5 Знак"/>
    <w:link w:val="51"/>
    <w:uiPriority w:val="99"/>
    <w:locked/>
    <w:rsid w:val="00B81F22"/>
    <w:rPr>
      <w:color w:val="000000"/>
      <w:lang w:val="ru-RU" w:eastAsia="ru-RU"/>
    </w:rPr>
  </w:style>
  <w:style w:type="paragraph" w:styleId="ab">
    <w:name w:val="Subtitle"/>
    <w:basedOn w:val="a"/>
    <w:link w:val="ac"/>
    <w:uiPriority w:val="99"/>
    <w:qFormat/>
    <w:rsid w:val="00B81F22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B81F2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1"/>
    <w:uiPriority w:val="99"/>
    <w:rsid w:val="00B81F22"/>
    <w:pPr>
      <w:ind w:left="1800"/>
    </w:pPr>
    <w:rPr>
      <w:color w:val="000000"/>
      <w:sz w:val="20"/>
      <w:szCs w:val="20"/>
    </w:rPr>
  </w:style>
  <w:style w:type="character" w:customStyle="1" w:styleId="toc101">
    <w:name w:val="toc 101"/>
    <w:link w:val="toc10"/>
    <w:uiPriority w:val="99"/>
    <w:locked/>
    <w:rsid w:val="00B81F22"/>
    <w:rPr>
      <w:color w:val="000000"/>
      <w:lang w:val="ru-RU" w:eastAsia="ru-RU"/>
    </w:rPr>
  </w:style>
  <w:style w:type="paragraph" w:styleId="ad">
    <w:name w:val="Title"/>
    <w:basedOn w:val="a"/>
    <w:link w:val="ae"/>
    <w:uiPriority w:val="99"/>
    <w:qFormat/>
    <w:rsid w:val="00B81F22"/>
    <w:rPr>
      <w:rFonts w:ascii="XO Thames" w:hAnsi="XO Thames"/>
      <w:b/>
      <w:color w:val="auto"/>
      <w:sz w:val="52"/>
    </w:rPr>
  </w:style>
  <w:style w:type="character" w:customStyle="1" w:styleId="ae">
    <w:name w:val="Название Знак"/>
    <w:basedOn w:val="a0"/>
    <w:link w:val="ad"/>
    <w:uiPriority w:val="99"/>
    <w:locked/>
    <w:rsid w:val="00B81F22"/>
    <w:rPr>
      <w:rFonts w:ascii="XO Thames" w:hAnsi="XO Thames"/>
      <w:b/>
      <w:sz w:val="52"/>
    </w:rPr>
  </w:style>
  <w:style w:type="paragraph" w:customStyle="1" w:styleId="CharChar">
    <w:name w:val="Char Char"/>
    <w:basedOn w:val="a"/>
    <w:link w:val="CharChar1"/>
    <w:uiPriority w:val="99"/>
    <w:rsid w:val="00B81F22"/>
    <w:pPr>
      <w:spacing w:after="160" w:line="240" w:lineRule="exact"/>
    </w:pPr>
    <w:rPr>
      <w:rFonts w:ascii="Verdana" w:hAnsi="Verdana"/>
    </w:rPr>
  </w:style>
  <w:style w:type="character" w:customStyle="1" w:styleId="CharChar1">
    <w:name w:val="Char Char1"/>
    <w:basedOn w:val="11"/>
    <w:link w:val="CharChar"/>
    <w:uiPriority w:val="99"/>
    <w:locked/>
    <w:rsid w:val="00B81F22"/>
    <w:rPr>
      <w:rFonts w:ascii="Verdana" w:hAnsi="Verdana" w:cs="Times New Roman"/>
    </w:rPr>
  </w:style>
  <w:style w:type="paragraph" w:styleId="af">
    <w:name w:val="caption"/>
    <w:basedOn w:val="a"/>
    <w:next w:val="a"/>
    <w:uiPriority w:val="99"/>
    <w:qFormat/>
    <w:locked/>
    <w:rsid w:val="00002727"/>
    <w:pPr>
      <w:spacing w:before="120"/>
      <w:jc w:val="center"/>
    </w:pPr>
    <w:rPr>
      <w:color w:val="auto"/>
      <w:sz w:val="36"/>
    </w:rPr>
  </w:style>
  <w:style w:type="table" w:styleId="af0">
    <w:name w:val="Table Grid"/>
    <w:basedOn w:val="a1"/>
    <w:locked/>
    <w:rsid w:val="00A82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A547B3"/>
    <w:rPr>
      <w:color w:val="808080"/>
    </w:rPr>
  </w:style>
  <w:style w:type="paragraph" w:customStyle="1" w:styleId="ConsPlusTitle">
    <w:name w:val="ConsPlusTitle"/>
    <w:link w:val="ConsPlusTitle1"/>
    <w:rsid w:val="00D05CEA"/>
    <w:pPr>
      <w:widowControl w:val="0"/>
    </w:pPr>
    <w:rPr>
      <w:rFonts w:ascii="Arial" w:hAnsi="Arial"/>
      <w:b/>
      <w:color w:val="000000"/>
      <w:sz w:val="24"/>
      <w:szCs w:val="20"/>
    </w:rPr>
  </w:style>
  <w:style w:type="character" w:customStyle="1" w:styleId="ConsPlusTitle1">
    <w:name w:val="ConsPlusTitle1"/>
    <w:link w:val="ConsPlusTitle"/>
    <w:rsid w:val="00D05CEA"/>
    <w:rPr>
      <w:rFonts w:ascii="Arial" w:hAnsi="Arial"/>
      <w:b/>
      <w:color w:val="000000"/>
      <w:sz w:val="24"/>
      <w:szCs w:val="20"/>
    </w:rPr>
  </w:style>
  <w:style w:type="paragraph" w:customStyle="1" w:styleId="ConsPlusNormal">
    <w:name w:val="ConsPlusNormal"/>
    <w:link w:val="ConsPlusNormal1"/>
    <w:rsid w:val="00D05CEA"/>
    <w:pPr>
      <w:widowControl w:val="0"/>
    </w:pPr>
    <w:rPr>
      <w:color w:val="000000"/>
      <w:sz w:val="24"/>
      <w:szCs w:val="20"/>
    </w:rPr>
  </w:style>
  <w:style w:type="character" w:customStyle="1" w:styleId="ConsPlusNormal1">
    <w:name w:val="ConsPlusNormal1"/>
    <w:link w:val="ConsPlusNormal"/>
    <w:rsid w:val="00D05CEA"/>
    <w:rPr>
      <w:color w:val="000000"/>
      <w:sz w:val="24"/>
      <w:szCs w:val="20"/>
    </w:rPr>
  </w:style>
  <w:style w:type="paragraph" w:customStyle="1" w:styleId="ConsPlusNonformat">
    <w:name w:val="ConsPlusNonformat"/>
    <w:link w:val="ConsPlusNonformat1"/>
    <w:rsid w:val="00D05CEA"/>
    <w:pPr>
      <w:widowControl w:val="0"/>
    </w:pPr>
    <w:rPr>
      <w:rFonts w:ascii="Courier New" w:hAnsi="Courier New"/>
      <w:color w:val="000000"/>
      <w:sz w:val="20"/>
      <w:szCs w:val="20"/>
    </w:rPr>
  </w:style>
  <w:style w:type="character" w:customStyle="1" w:styleId="ConsPlusNonformat1">
    <w:name w:val="ConsPlusNonformat1"/>
    <w:link w:val="ConsPlusNonformat"/>
    <w:rsid w:val="00D05CEA"/>
    <w:rPr>
      <w:rFonts w:ascii="Courier New" w:hAnsi="Courier New"/>
      <w:color w:val="000000"/>
      <w:sz w:val="20"/>
      <w:szCs w:val="20"/>
    </w:rPr>
  </w:style>
  <w:style w:type="character" w:customStyle="1" w:styleId="33">
    <w:name w:val="Основной текст (3)_"/>
    <w:basedOn w:val="a0"/>
    <w:link w:val="34"/>
    <w:locked/>
    <w:rsid w:val="00D05CEA"/>
    <w:rPr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05CEA"/>
    <w:pPr>
      <w:widowControl w:val="0"/>
      <w:shd w:val="clear" w:color="auto" w:fill="FFFFFF"/>
      <w:spacing w:after="580" w:line="222" w:lineRule="exact"/>
    </w:pPr>
    <w:rPr>
      <w:color w:val="auto"/>
      <w:sz w:val="22"/>
      <w:szCs w:val="22"/>
    </w:rPr>
  </w:style>
  <w:style w:type="paragraph" w:styleId="af2">
    <w:name w:val="List Paragraph"/>
    <w:basedOn w:val="a"/>
    <w:uiPriority w:val="34"/>
    <w:qFormat/>
    <w:rsid w:val="00D05CEA"/>
    <w:pPr>
      <w:ind w:left="720"/>
      <w:contextualSpacing/>
    </w:pPr>
    <w:rPr>
      <w:rFonts w:asciiTheme="minorHAnsi" w:hAnsiTheme="minorHAnsi"/>
      <w:sz w:val="24"/>
    </w:rPr>
  </w:style>
  <w:style w:type="character" w:customStyle="1" w:styleId="23">
    <w:name w:val="Основной текст (2)_"/>
    <w:basedOn w:val="a0"/>
    <w:link w:val="24"/>
    <w:locked/>
    <w:rsid w:val="00D05CEA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5CEA"/>
    <w:pPr>
      <w:widowControl w:val="0"/>
      <w:shd w:val="clear" w:color="auto" w:fill="FFFFFF"/>
      <w:spacing w:before="580" w:line="244" w:lineRule="exact"/>
      <w:ind w:hanging="420"/>
      <w:jc w:val="both"/>
    </w:pPr>
    <w:rPr>
      <w:color w:val="auto"/>
      <w:sz w:val="22"/>
      <w:szCs w:val="22"/>
    </w:rPr>
  </w:style>
  <w:style w:type="paragraph" w:customStyle="1" w:styleId="16">
    <w:name w:val="Замещающий текст1"/>
    <w:basedOn w:val="a"/>
    <w:rsid w:val="003C19FC"/>
    <w:rPr>
      <w:color w:val="80808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D4468BC9703C95BC7B4BFF9D9EAAF3216714C1FAF8EDAFD2A1A30A0CB56FF36A42BDE40B00876BE472F90494CC2CFDAD6E5B1A9F64b8HF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D4468BC9703C95BC7B4BFF9D9EAAF3216714C1FAF8EDAFD2A1A30A0CB56FF36A42BDE40B02816BE472F90494CC2CFDAD6E5B1A9F64b8HF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D4468BC9703C95BC7B4BFF9D9EAAF3216714C1FAF8EDAFD2A1A30A0CB56FF36A42BDE40B00876BE472F90494CC2CFDAD6E5B1A9F64b8H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D4468BC9703C95BC7B4BFF9D9EAAF3216714C1FAF8EDAFD2A1A30A0CB56FF36A42BDE40B02816BE472F90494CC2CFDAD6E5B1A9F64b8H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33F4A-B487-4C0E-BA2D-7DEADABF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SokolovaVV</dc:creator>
  <cp:lastModifiedBy>Klimovskaya</cp:lastModifiedBy>
  <cp:revision>4</cp:revision>
  <dcterms:created xsi:type="dcterms:W3CDTF">2023-04-05T07:47:00Z</dcterms:created>
  <dcterms:modified xsi:type="dcterms:W3CDTF">2023-04-10T11:45:00Z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Наименование проекта">
    <vt:lpwstr>ezYzOGNjMWUwLTZmN2UtNDk2ZC1hNGE0LTMyMTdkMGU0ZWQ5OTo0YmMzOWVmYi0xZjQ2LTRhMWUtOGI4Yy0wNGYyYjkwZDZhOGJ9</vt:lpwstr>
  </property>
</Properties>
</file>