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82" w:rsidRDefault="004E1A82" w:rsidP="004E1A82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Приложение № 2</w:t>
      </w:r>
    </w:p>
    <w:p w:rsidR="004E1A82" w:rsidRDefault="004E1A82" w:rsidP="004E1A8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(Проект договора аренды земельного участка)</w:t>
      </w:r>
    </w:p>
    <w:p w:rsidR="004E1A82" w:rsidRDefault="004E1A82" w:rsidP="004E1A82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jc w:val="both"/>
        <w:rPr>
          <w:b/>
          <w:sz w:val="23"/>
          <w:szCs w:val="23"/>
        </w:rPr>
      </w:pPr>
    </w:p>
    <w:p w:rsidR="004E1A82" w:rsidRDefault="004E1A82" w:rsidP="004E1A82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Д О Г О В О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  № </w:t>
      </w:r>
    </w:p>
    <w:p w:rsidR="004E1A82" w:rsidRDefault="004E1A82" w:rsidP="004E1A8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аренды  земельного  участка</w:t>
      </w:r>
    </w:p>
    <w:p w:rsidR="004E1A82" w:rsidRDefault="004E1A82" w:rsidP="004E1A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4E1A82" w:rsidTr="006672A6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Default="004E1A82" w:rsidP="004E1A82">
            <w:pPr>
              <w:ind w:right="92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Default="004E1A82" w:rsidP="006672A6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6672A6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</w:t>
            </w:r>
            <w:r w:rsidR="006672A6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b/>
                <w:i/>
                <w:sz w:val="23"/>
                <w:szCs w:val="23"/>
              </w:rPr>
              <w:t>«___» ____________ 201</w:t>
            </w:r>
            <w:r w:rsidR="006672A6">
              <w:rPr>
                <w:b/>
                <w:i/>
                <w:sz w:val="23"/>
                <w:szCs w:val="23"/>
              </w:rPr>
              <w:t>__</w:t>
            </w:r>
            <w:r>
              <w:rPr>
                <w:b/>
                <w:i/>
                <w:sz w:val="23"/>
                <w:szCs w:val="23"/>
              </w:rPr>
              <w:t xml:space="preserve"> года</w:t>
            </w:r>
          </w:p>
        </w:tc>
      </w:tr>
    </w:tbl>
    <w:p w:rsidR="004E1A82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0B354E" w:rsidRDefault="004E1A82" w:rsidP="004E1A82">
      <w:pPr>
        <w:ind w:firstLine="567"/>
        <w:jc w:val="both"/>
        <w:rPr>
          <w:sz w:val="23"/>
          <w:szCs w:val="23"/>
        </w:rPr>
      </w:pPr>
      <w:proofErr w:type="gramStart"/>
      <w:r w:rsidRPr="00161117">
        <w:rPr>
          <w:b/>
          <w:i/>
          <w:sz w:val="23"/>
          <w:szCs w:val="23"/>
        </w:rPr>
        <w:t xml:space="preserve">Администрация города Вологды </w:t>
      </w:r>
      <w:r w:rsidRPr="00161117">
        <w:rPr>
          <w:sz w:val="23"/>
          <w:szCs w:val="23"/>
        </w:rPr>
        <w:t xml:space="preserve">в лице </w:t>
      </w:r>
      <w:r w:rsidR="0026156F">
        <w:rPr>
          <w:sz w:val="23"/>
          <w:szCs w:val="23"/>
        </w:rPr>
        <w:t>____________________________________________________________________________________</w:t>
      </w:r>
      <w:r w:rsidRPr="00161117">
        <w:rPr>
          <w:sz w:val="23"/>
          <w:szCs w:val="23"/>
        </w:rPr>
        <w:t xml:space="preserve">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161117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161117">
        <w:rPr>
          <w:b/>
          <w:i/>
          <w:sz w:val="23"/>
          <w:szCs w:val="23"/>
        </w:rPr>
        <w:t>____________________________</w:t>
      </w:r>
      <w:r w:rsidRPr="00161117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</w:t>
      </w:r>
      <w:r w:rsidR="006672A6" w:rsidRPr="00161117">
        <w:rPr>
          <w:sz w:val="23"/>
          <w:szCs w:val="23"/>
        </w:rPr>
        <w:t xml:space="preserve">распоряжения начальника Департамента имущественных отношений </w:t>
      </w:r>
      <w:r w:rsidRPr="00161117">
        <w:rPr>
          <w:sz w:val="23"/>
          <w:szCs w:val="23"/>
        </w:rPr>
        <w:t xml:space="preserve">Администрации города Вологды </w:t>
      </w:r>
      <w:r w:rsidRPr="00161117">
        <w:rPr>
          <w:b/>
          <w:i/>
          <w:sz w:val="23"/>
          <w:szCs w:val="23"/>
        </w:rPr>
        <w:t>от _______________№ _____</w:t>
      </w:r>
      <w:r w:rsidRPr="00161117">
        <w:rPr>
          <w:sz w:val="23"/>
          <w:szCs w:val="23"/>
        </w:rPr>
        <w:t xml:space="preserve">, протокола __________________________ </w:t>
      </w:r>
      <w:r w:rsidRPr="00161117">
        <w:rPr>
          <w:b/>
          <w:i/>
          <w:sz w:val="23"/>
          <w:szCs w:val="23"/>
        </w:rPr>
        <w:t xml:space="preserve">№_____ </w:t>
      </w:r>
      <w:proofErr w:type="spellStart"/>
      <w:r w:rsidRPr="00161117">
        <w:rPr>
          <w:b/>
          <w:i/>
          <w:sz w:val="23"/>
          <w:szCs w:val="23"/>
        </w:rPr>
        <w:t>от</w:t>
      </w:r>
      <w:proofErr w:type="gramEnd"/>
      <w:r w:rsidRPr="00161117">
        <w:rPr>
          <w:b/>
          <w:i/>
          <w:sz w:val="23"/>
          <w:szCs w:val="23"/>
        </w:rPr>
        <w:t>__________________</w:t>
      </w:r>
      <w:r w:rsidRPr="00161117">
        <w:rPr>
          <w:sz w:val="23"/>
          <w:szCs w:val="23"/>
        </w:rPr>
        <w:t>заключили</w:t>
      </w:r>
      <w:proofErr w:type="spellEnd"/>
      <w:r w:rsidRPr="00161117">
        <w:rPr>
          <w:sz w:val="23"/>
          <w:szCs w:val="23"/>
        </w:rPr>
        <w:t xml:space="preserve"> настоящий </w:t>
      </w:r>
      <w:r w:rsidRPr="000B354E">
        <w:rPr>
          <w:sz w:val="23"/>
          <w:szCs w:val="23"/>
        </w:rPr>
        <w:t>договор (далее – Договор) о нижеследующем:</w:t>
      </w:r>
    </w:p>
    <w:p w:rsidR="004E1A82" w:rsidRPr="000B354E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0B354E" w:rsidRDefault="004E1A82" w:rsidP="004E1A82">
      <w:pPr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1. Предмет Договора</w:t>
      </w:r>
    </w:p>
    <w:p w:rsidR="004E1A82" w:rsidRPr="000B354E" w:rsidRDefault="004E1A82" w:rsidP="004E1A82">
      <w:pPr>
        <w:jc w:val="both"/>
        <w:rPr>
          <w:sz w:val="23"/>
          <w:szCs w:val="23"/>
        </w:rPr>
      </w:pPr>
    </w:p>
    <w:p w:rsidR="004E1A82" w:rsidRPr="00D4515A" w:rsidRDefault="004E1A82" w:rsidP="004E1A82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i/>
          <w:sz w:val="23"/>
          <w:szCs w:val="23"/>
        </w:rPr>
      </w:pPr>
      <w:r w:rsidRPr="000B354E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</w:t>
      </w:r>
      <w:r w:rsidR="00B10AEF" w:rsidRPr="000B354E">
        <w:rPr>
          <w:sz w:val="23"/>
          <w:szCs w:val="23"/>
        </w:rPr>
        <w:t>_____________________________________________</w:t>
      </w:r>
      <w:r w:rsidRPr="000B354E">
        <w:rPr>
          <w:sz w:val="23"/>
          <w:szCs w:val="23"/>
        </w:rPr>
        <w:t xml:space="preserve"> (далее – Участок), </w:t>
      </w:r>
      <w:r w:rsidRPr="000B354E">
        <w:rPr>
          <w:i/>
          <w:sz w:val="23"/>
          <w:szCs w:val="23"/>
        </w:rPr>
        <w:t xml:space="preserve">для </w:t>
      </w:r>
      <w:r w:rsidR="00A85BA0">
        <w:rPr>
          <w:i/>
          <w:sz w:val="23"/>
          <w:szCs w:val="23"/>
        </w:rPr>
        <w:t>строительства</w:t>
      </w:r>
      <w:proofErr w:type="gramStart"/>
      <w:r w:rsidR="00A85BA0">
        <w:rPr>
          <w:i/>
          <w:sz w:val="23"/>
          <w:szCs w:val="23"/>
        </w:rPr>
        <w:t xml:space="preserve"> </w:t>
      </w:r>
      <w:r w:rsidR="005553C5" w:rsidRPr="005553C5">
        <w:rPr>
          <w:i/>
          <w:sz w:val="23"/>
          <w:szCs w:val="23"/>
        </w:rPr>
        <w:t xml:space="preserve"> </w:t>
      </w:r>
      <w:r w:rsidRPr="000B354E">
        <w:rPr>
          <w:i/>
          <w:sz w:val="23"/>
          <w:szCs w:val="23"/>
        </w:rPr>
        <w:t>:</w:t>
      </w:r>
      <w:proofErr w:type="gramEnd"/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0B354E">
        <w:rPr>
          <w:sz w:val="23"/>
          <w:szCs w:val="23"/>
        </w:rPr>
        <w:t>кадастровый номер: _________________________________________________________,</w:t>
      </w:r>
      <w:r w:rsidRPr="000B354E">
        <w:rPr>
          <w:b/>
          <w:i/>
          <w:sz w:val="23"/>
          <w:szCs w:val="23"/>
        </w:rPr>
        <w:t xml:space="preserve"> 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>местоположение:</w:t>
      </w:r>
      <w:r w:rsidRPr="000B354E">
        <w:rPr>
          <w:b/>
          <w:i/>
          <w:sz w:val="23"/>
          <w:szCs w:val="23"/>
        </w:rPr>
        <w:t xml:space="preserve"> ___________________________________________________________</w:t>
      </w:r>
      <w:r w:rsidRPr="000B354E">
        <w:rPr>
          <w:sz w:val="23"/>
          <w:szCs w:val="23"/>
        </w:rPr>
        <w:t>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 xml:space="preserve">площадь: </w:t>
      </w:r>
      <w:r w:rsidRPr="000B354E">
        <w:rPr>
          <w:b/>
          <w:i/>
          <w:sz w:val="23"/>
          <w:szCs w:val="23"/>
        </w:rPr>
        <w:t xml:space="preserve">_______ </w:t>
      </w:r>
      <w:proofErr w:type="spellStart"/>
      <w:r w:rsidRPr="000B354E">
        <w:rPr>
          <w:sz w:val="23"/>
          <w:szCs w:val="23"/>
        </w:rPr>
        <w:t>кв</w:t>
      </w:r>
      <w:proofErr w:type="gramStart"/>
      <w:r w:rsidRPr="000B354E">
        <w:rPr>
          <w:sz w:val="23"/>
          <w:szCs w:val="23"/>
        </w:rPr>
        <w:t>.м</w:t>
      </w:r>
      <w:proofErr w:type="spellEnd"/>
      <w:proofErr w:type="gramEnd"/>
      <w:r w:rsidRPr="000B354E">
        <w:rPr>
          <w:sz w:val="23"/>
          <w:szCs w:val="23"/>
        </w:rPr>
        <w:t>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>категория земель:</w:t>
      </w:r>
      <w:r w:rsidRPr="000B354E">
        <w:rPr>
          <w:b/>
          <w:i/>
          <w:sz w:val="23"/>
          <w:szCs w:val="23"/>
        </w:rPr>
        <w:t xml:space="preserve"> </w:t>
      </w:r>
      <w:r w:rsidRPr="000B354E">
        <w:rPr>
          <w:sz w:val="23"/>
          <w:szCs w:val="23"/>
        </w:rPr>
        <w:t>земли населенных пунктов,</w:t>
      </w:r>
    </w:p>
    <w:p w:rsidR="004E1A82" w:rsidRPr="000B354E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0B354E">
        <w:rPr>
          <w:sz w:val="23"/>
          <w:szCs w:val="23"/>
        </w:rPr>
        <w:t xml:space="preserve">разрешенное использование: </w:t>
      </w:r>
      <w:r w:rsidRPr="000B354E">
        <w:rPr>
          <w:b/>
          <w:i/>
          <w:sz w:val="23"/>
          <w:szCs w:val="23"/>
        </w:rPr>
        <w:t>_________________________________________________</w:t>
      </w:r>
      <w:r w:rsidRPr="000B354E">
        <w:rPr>
          <w:sz w:val="23"/>
          <w:szCs w:val="23"/>
        </w:rPr>
        <w:t>,</w:t>
      </w:r>
    </w:p>
    <w:p w:rsidR="004E1A82" w:rsidRPr="000B354E" w:rsidRDefault="004E1A82" w:rsidP="00F1185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ограничения (обременения):</w:t>
      </w:r>
      <w:r w:rsidR="00F11850" w:rsidRPr="000B354E">
        <w:rPr>
          <w:sz w:val="23"/>
          <w:szCs w:val="23"/>
        </w:rPr>
        <w:t xml:space="preserve"> </w:t>
      </w:r>
      <w:r w:rsidR="00A117FE" w:rsidRPr="000B354E">
        <w:rPr>
          <w:sz w:val="23"/>
          <w:szCs w:val="23"/>
        </w:rPr>
        <w:t>__________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1.2. Договор заключается сроком </w:t>
      </w:r>
      <w:r w:rsidRPr="000B354E">
        <w:rPr>
          <w:b/>
          <w:i/>
          <w:sz w:val="23"/>
          <w:szCs w:val="23"/>
        </w:rPr>
        <w:t xml:space="preserve">___________ </w:t>
      </w:r>
      <w:r w:rsidRPr="000B354E">
        <w:rPr>
          <w:sz w:val="23"/>
          <w:szCs w:val="23"/>
        </w:rPr>
        <w:t xml:space="preserve">с момента подписания протокола ______________________ </w:t>
      </w:r>
      <w:r w:rsidR="006E7D55" w:rsidRPr="000B354E">
        <w:rPr>
          <w:b/>
          <w:i/>
          <w:sz w:val="23"/>
          <w:szCs w:val="23"/>
        </w:rPr>
        <w:t>п</w:t>
      </w:r>
      <w:r w:rsidRPr="000B354E">
        <w:rPr>
          <w:b/>
          <w:i/>
          <w:sz w:val="23"/>
          <w:szCs w:val="23"/>
        </w:rPr>
        <w:t>о _____________________________ включительно</w:t>
      </w:r>
      <w:r w:rsidRPr="000B354E">
        <w:rPr>
          <w:sz w:val="23"/>
          <w:szCs w:val="23"/>
        </w:rPr>
        <w:t>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0B354E">
        <w:rPr>
          <w:sz w:val="23"/>
          <w:szCs w:val="23"/>
        </w:rPr>
        <w:t>1.4. Приведенное описание целей использования Участка является окончательным, изменение цели использования не допускается.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2. Государственная регистрация Договора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0B354E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0B354E">
        <w:rPr>
          <w:sz w:val="23"/>
          <w:szCs w:val="23"/>
        </w:rPr>
        <w:t>.</w:t>
      </w:r>
    </w:p>
    <w:p w:rsidR="00F11850" w:rsidRPr="000B354E" w:rsidRDefault="00F11850" w:rsidP="004E1A82">
      <w:pPr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3. Передача Участка Арендатору</w:t>
      </w:r>
    </w:p>
    <w:p w:rsidR="004E1A82" w:rsidRPr="000B354E" w:rsidRDefault="004E1A82" w:rsidP="004E1A82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4. Арендная плата</w:t>
      </w:r>
    </w:p>
    <w:p w:rsidR="004E1A82" w:rsidRPr="000B354E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4.1. Ежегодный размер арендной платы в соответствии с протоколом _______________________ составляет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Победитель торгов, проводимых в форме аукциона, в течение 10 календарных дней, следующих за днем признания его победителем, производит оплату предмета торгов путем перечисления сре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>дств в р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>азмере разницы между окончательной ценой предмета торгов, предложенной победителем торгов, и размером внесенного задатка на счет, указанный в извещении о проведении торгов.  В соответствии с протоколом ____________ № ___ от ________ г. сумма, подлежащая к доплате составит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0B354E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i/>
          <w:sz w:val="23"/>
          <w:szCs w:val="23"/>
        </w:rPr>
        <w:t>(данный абзац не применяется в случае заключения договора с единственным участником)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r w:rsidRPr="000B354E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 (______________)</w:t>
      </w:r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0B354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0B354E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4E1A82" w:rsidRPr="000B354E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lastRenderedPageBreak/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4E1A82" w:rsidRPr="000B354E" w:rsidRDefault="004E1A82" w:rsidP="006672A6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4.2. Реквизиты для перечисления арендной платы:</w:t>
      </w:r>
    </w:p>
    <w:p w:rsidR="0076687B" w:rsidRPr="000B354E" w:rsidRDefault="0076687B" w:rsidP="006672A6">
      <w:pPr>
        <w:ind w:firstLine="540"/>
        <w:jc w:val="both"/>
        <w:rPr>
          <w:sz w:val="23"/>
          <w:szCs w:val="23"/>
        </w:rPr>
      </w:pP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Управление Федерального казначейства по Вологодской области (Администрация города Вологды </w:t>
      </w:r>
      <w:proofErr w:type="gramStart"/>
      <w:r>
        <w:rPr>
          <w:i/>
          <w:iCs/>
          <w:sz w:val="23"/>
          <w:szCs w:val="23"/>
        </w:rPr>
        <w:t>л</w:t>
      </w:r>
      <w:proofErr w:type="gramEnd"/>
      <w:r>
        <w:rPr>
          <w:i/>
          <w:iCs/>
          <w:sz w:val="23"/>
          <w:szCs w:val="23"/>
        </w:rPr>
        <w:t>/с 04303089990);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ИНН 3525064930; КПП 352501001;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Единый казначейский счет 40102810445370000022 - Номер счета банка получателя средств;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ОТДЕЛЕНИЕ ВОЛОГДА Банка России//УФК по Вологодской области г. Вологда - Банк получателя;</w:t>
      </w:r>
    </w:p>
    <w:p w:rsidR="00C531FE" w:rsidRDefault="00C531FE" w:rsidP="00C531FE">
      <w:pPr>
        <w:autoSpaceDE w:val="0"/>
        <w:autoSpaceDN w:val="0"/>
        <w:ind w:firstLine="567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БИК 011909101; ОКТМО 19701000.</w:t>
      </w:r>
    </w:p>
    <w:p w:rsidR="00C531FE" w:rsidRDefault="00C531FE" w:rsidP="00C531FE">
      <w:pPr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 коду 92511105012040003120</w:t>
      </w:r>
      <w:r>
        <w:rPr>
          <w:b/>
          <w:bCs/>
          <w:sz w:val="23"/>
          <w:szCs w:val="23"/>
        </w:rPr>
        <w:t>.</w:t>
      </w:r>
    </w:p>
    <w:p w:rsidR="004E1A82" w:rsidRPr="000B354E" w:rsidRDefault="004E1A82" w:rsidP="006672A6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323260" w:rsidRPr="000B354E" w:rsidRDefault="004E1A82" w:rsidP="006672A6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0B354E">
        <w:rPr>
          <w:rFonts w:ascii="Times New Roman" w:hAnsi="Times New Roman" w:cs="Times New Roman"/>
          <w:sz w:val="23"/>
          <w:szCs w:val="23"/>
        </w:rPr>
        <w:t>4.4. Последующ</w:t>
      </w:r>
      <w:r w:rsidR="006672A6" w:rsidRPr="000B354E">
        <w:rPr>
          <w:rFonts w:ascii="Times New Roman" w:hAnsi="Times New Roman" w:cs="Times New Roman"/>
          <w:sz w:val="23"/>
          <w:szCs w:val="23"/>
        </w:rPr>
        <w:t>ее</w:t>
      </w:r>
      <w:r w:rsidRPr="000B354E">
        <w:rPr>
          <w:rFonts w:ascii="Times New Roman" w:hAnsi="Times New Roman" w:cs="Times New Roman"/>
          <w:sz w:val="23"/>
          <w:szCs w:val="23"/>
        </w:rPr>
        <w:t xml:space="preserve"> </w:t>
      </w:r>
      <w:r w:rsidR="006672A6" w:rsidRPr="000B354E">
        <w:rPr>
          <w:rFonts w:ascii="Times New Roman" w:hAnsi="Times New Roman" w:cs="Times New Roman"/>
          <w:sz w:val="23"/>
          <w:szCs w:val="23"/>
        </w:rPr>
        <w:t>внесение</w:t>
      </w:r>
      <w:r w:rsidRPr="000B354E">
        <w:rPr>
          <w:rFonts w:ascii="Times New Roman" w:hAnsi="Times New Roman" w:cs="Times New Roman"/>
          <w:sz w:val="23"/>
          <w:szCs w:val="23"/>
        </w:rPr>
        <w:t xml:space="preserve"> ежегодной арендной платы осуществляется ежеквартально равными долями не позднее пятнадцатого числа второго месяца текущего квартала путем перечисления денежных средств на расчетный счет и в соответствии с реквизитами, указанными в Договоре или уведомлении Арендодателя.</w:t>
      </w:r>
      <w:r w:rsidR="00323260" w:rsidRPr="000B354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13A6" w:rsidRPr="008613A6" w:rsidRDefault="008613A6" w:rsidP="008613A6">
      <w:pPr>
        <w:ind w:firstLine="56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Датой платежа считается день поступления денежных средств на реквизиты, установленные для внесения арендной платы за земельные участки, государственная собственность на которые не </w:t>
      </w:r>
      <w:r w:rsidRPr="008613A6">
        <w:rPr>
          <w:color w:val="000000"/>
          <w:sz w:val="23"/>
          <w:szCs w:val="23"/>
        </w:rPr>
        <w:t>разграничена, действующие на момент внесения платежа.</w:t>
      </w:r>
    </w:p>
    <w:p w:rsidR="004E1A82" w:rsidRPr="000B354E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4.5. Сроки внесения арендной платы, расчетный счет и соответствующие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6672A6" w:rsidRPr="000B354E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4.6. </w:t>
      </w:r>
      <w:r w:rsidR="006672A6" w:rsidRPr="000B354E">
        <w:rPr>
          <w:sz w:val="23"/>
          <w:szCs w:val="23"/>
        </w:rPr>
        <w:t>При неуплате арендной платы в установленные сроки начисляется 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76687B" w:rsidRPr="000B354E" w:rsidRDefault="0076687B" w:rsidP="0076687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0B354E">
        <w:rPr>
          <w:sz w:val="23"/>
          <w:szCs w:val="23"/>
        </w:rPr>
        <w:t>4.7. Реквизиты для перечисления пени: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Управление Федерального казначейства по Вологодской области (Администрация города Вологды </w:t>
      </w:r>
      <w:proofErr w:type="gramStart"/>
      <w:r>
        <w:rPr>
          <w:i/>
          <w:iCs/>
          <w:sz w:val="23"/>
          <w:szCs w:val="23"/>
        </w:rPr>
        <w:t>л</w:t>
      </w:r>
      <w:proofErr w:type="gramEnd"/>
      <w:r>
        <w:rPr>
          <w:i/>
          <w:iCs/>
          <w:sz w:val="23"/>
          <w:szCs w:val="23"/>
        </w:rPr>
        <w:t>/с 04303089990);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ИНН 3525064930; КПП 352501001;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Единый казначейский счет 40102810445370000022 - Номер счета банка получателя средств;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ОТДЕЛЕНИЕ ВОЛОГДА Банка России//УФК по Вологодской области г. Вологда - Банк получателя;</w:t>
      </w:r>
    </w:p>
    <w:p w:rsidR="00C531FE" w:rsidRDefault="00C531FE" w:rsidP="00C531FE">
      <w:pPr>
        <w:autoSpaceDE w:val="0"/>
        <w:autoSpaceDN w:val="0"/>
        <w:ind w:firstLine="851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БИК 011909101; ОКТМО 19701000;</w:t>
      </w:r>
    </w:p>
    <w:p w:rsidR="00C531FE" w:rsidRDefault="00C531FE" w:rsidP="00C531FE">
      <w:pPr>
        <w:pStyle w:val="23"/>
        <w:spacing w:after="0" w:line="240" w:lineRule="auto"/>
        <w:ind w:firstLine="539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 коду 92511607090040103140</w:t>
      </w:r>
      <w:r>
        <w:rPr>
          <w:sz w:val="23"/>
          <w:szCs w:val="23"/>
        </w:rPr>
        <w:t>.</w:t>
      </w:r>
    </w:p>
    <w:p w:rsidR="004E1A82" w:rsidRPr="000B354E" w:rsidRDefault="004E1A82" w:rsidP="00C531FE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</w:t>
      </w:r>
      <w:r w:rsidR="0076687B" w:rsidRPr="000B354E">
        <w:rPr>
          <w:sz w:val="23"/>
          <w:szCs w:val="23"/>
        </w:rPr>
        <w:t>8</w:t>
      </w:r>
      <w:r w:rsidRPr="000B354E">
        <w:rPr>
          <w:sz w:val="23"/>
          <w:szCs w:val="23"/>
        </w:rPr>
        <w:t>. Неиспользование Участка Арендатором не может служить основанием для отказа в уплате арендной платы.</w:t>
      </w:r>
    </w:p>
    <w:p w:rsidR="009A0B3E" w:rsidRPr="000B354E" w:rsidRDefault="009A0B3E" w:rsidP="009A0B3E">
      <w:pPr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4.</w:t>
      </w:r>
      <w:r w:rsidR="0076687B" w:rsidRPr="000B354E">
        <w:rPr>
          <w:sz w:val="23"/>
          <w:szCs w:val="23"/>
        </w:rPr>
        <w:t>9</w:t>
      </w:r>
      <w:r w:rsidRPr="000B354E">
        <w:rPr>
          <w:sz w:val="23"/>
          <w:szCs w:val="23"/>
        </w:rPr>
        <w:t>. Заявление о зачете или возврате суммы излишне уплаченной арендной платы может быть подано в течение 3х лет со дня уплаты указанной суммы.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5. Права и обязанности Арендодателя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 Арендодатель имеет право:</w:t>
      </w:r>
    </w:p>
    <w:p w:rsidR="006672A6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</w:t>
      </w:r>
      <w:r w:rsidR="006672A6" w:rsidRPr="000B354E">
        <w:rPr>
          <w:sz w:val="23"/>
          <w:szCs w:val="23"/>
        </w:rPr>
        <w:t>.</w:t>
      </w:r>
    </w:p>
    <w:p w:rsidR="006672A6" w:rsidRPr="000B354E" w:rsidRDefault="004E1A82" w:rsidP="006672A6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5.1.2. </w:t>
      </w:r>
      <w:r w:rsidR="006672A6" w:rsidRPr="000B354E">
        <w:rPr>
          <w:sz w:val="23"/>
          <w:szCs w:val="23"/>
        </w:rPr>
        <w:t xml:space="preserve">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невнесении арендной платы </w:t>
      </w:r>
      <w:r w:rsidR="00325744" w:rsidRPr="000B354E">
        <w:rPr>
          <w:sz w:val="23"/>
          <w:szCs w:val="23"/>
        </w:rPr>
        <w:t>в установленный Договором срок платежа</w:t>
      </w:r>
      <w:r w:rsidR="006672A6" w:rsidRPr="000B354E">
        <w:rPr>
          <w:sz w:val="23"/>
          <w:szCs w:val="23"/>
        </w:rPr>
        <w:t>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lastRenderedPageBreak/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0B354E">
        <w:rPr>
          <w:sz w:val="23"/>
          <w:szCs w:val="23"/>
        </w:rPr>
        <w:tab/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 Арендодатель обязан: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4E1A82" w:rsidRPr="000B354E" w:rsidRDefault="004E1A82" w:rsidP="004E1A82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5.2.4. Осуществлять </w:t>
      </w:r>
      <w:proofErr w:type="gramStart"/>
      <w:r w:rsidRPr="000B354E">
        <w:rPr>
          <w:sz w:val="23"/>
          <w:szCs w:val="23"/>
        </w:rPr>
        <w:t>контроль за</w:t>
      </w:r>
      <w:proofErr w:type="gramEnd"/>
      <w:r w:rsidRPr="000B354E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6. Права и обязанности Арендатора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 Арендатор имеет право: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 Арендатор обязан: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4E1A82" w:rsidRPr="000B354E" w:rsidRDefault="004E1A82" w:rsidP="004E1A82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0B354E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0B354E">
        <w:rPr>
          <w:i/>
          <w:sz w:val="23"/>
          <w:szCs w:val="23"/>
        </w:rPr>
        <w:t>.</w:t>
      </w:r>
    </w:p>
    <w:p w:rsidR="004E1A82" w:rsidRPr="000B354E" w:rsidRDefault="004E1A82" w:rsidP="004E1A82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0B354E">
        <w:rPr>
          <w:sz w:val="23"/>
          <w:szCs w:val="23"/>
        </w:rPr>
        <w:t xml:space="preserve">6.2.4. </w:t>
      </w:r>
      <w:r w:rsidRPr="000B354E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0B354E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6672A6" w:rsidRPr="000B354E" w:rsidRDefault="004E1A82" w:rsidP="006672A6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0B354E">
        <w:rPr>
          <w:bCs/>
          <w:iCs/>
          <w:sz w:val="23"/>
          <w:szCs w:val="23"/>
        </w:rPr>
        <w:t xml:space="preserve">6.2.5. </w:t>
      </w:r>
      <w:r w:rsidR="006672A6" w:rsidRPr="000B354E">
        <w:rPr>
          <w:bCs/>
          <w:iCs/>
          <w:sz w:val="23"/>
          <w:szCs w:val="23"/>
        </w:rPr>
        <w:t>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="006672A6" w:rsidRPr="000B354E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4E1A82" w:rsidRPr="000B354E" w:rsidRDefault="004E1A82" w:rsidP="006672A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6.2.6.Не нарушать права других землепользователей.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4E1A82" w:rsidRPr="000B354E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6.2.10. В случае изменения постоянного места жительства (для физического лица) либо местонахождения исполнительного органа  (для юридического лица) в десятидневный срок уведомить об этом Арендодателя.</w:t>
      </w:r>
    </w:p>
    <w:p w:rsidR="004E1A82" w:rsidRPr="000B354E" w:rsidRDefault="004E1A82" w:rsidP="004E1A82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color w:val="000000"/>
          <w:sz w:val="23"/>
          <w:szCs w:val="23"/>
        </w:rPr>
      </w:pPr>
      <w:r w:rsidRPr="000B354E">
        <w:rPr>
          <w:color w:val="000000"/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</w:t>
      </w:r>
      <w:r w:rsidR="00EB7A88" w:rsidRPr="000B354E">
        <w:rPr>
          <w:color w:val="000000"/>
          <w:sz w:val="23"/>
          <w:szCs w:val="23"/>
        </w:rPr>
        <w:t>.</w:t>
      </w:r>
    </w:p>
    <w:p w:rsidR="004D0360" w:rsidRDefault="004D0360" w:rsidP="004D03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6.2.12. </w:t>
      </w:r>
      <w:r w:rsidR="007C67B5" w:rsidRPr="000B354E">
        <w:rPr>
          <w:sz w:val="23"/>
          <w:szCs w:val="23"/>
        </w:rPr>
        <w:t>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9A7F68" w:rsidRPr="009A7F68" w:rsidRDefault="009A7F68" w:rsidP="009A7F68">
      <w:pPr>
        <w:autoSpaceDE w:val="0"/>
        <w:autoSpaceDN w:val="0"/>
        <w:adjustRightInd w:val="0"/>
        <w:ind w:firstLine="708"/>
        <w:jc w:val="both"/>
      </w:pPr>
      <w:r>
        <w:rPr>
          <w:sz w:val="23"/>
          <w:szCs w:val="23"/>
        </w:rPr>
        <w:t xml:space="preserve">6.2.13. </w:t>
      </w:r>
      <w:r>
        <w:t>Заключить с собственником сооружения (канализационная сеть), расположенного на Участке, с</w:t>
      </w:r>
      <w:r w:rsidRPr="009A7F68">
        <w:t xml:space="preserve">оглашение об установлении сервитута </w:t>
      </w:r>
      <w:r>
        <w:t>на размещение канализационной сети в соответствии с действующим законодательством.</w:t>
      </w:r>
    </w:p>
    <w:p w:rsidR="004E1A82" w:rsidRPr="000B354E" w:rsidRDefault="004E1A82" w:rsidP="004E1A82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0B354E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7. Переход прав и обязанностей по Договору,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изменение и прекращение Договора</w:t>
      </w:r>
    </w:p>
    <w:p w:rsidR="004E1A82" w:rsidRPr="000B354E" w:rsidRDefault="004E1A82" w:rsidP="004E1A82">
      <w:pPr>
        <w:ind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7.1. </w:t>
      </w:r>
      <w:proofErr w:type="gramStart"/>
      <w:r w:rsidRPr="000B354E">
        <w:rPr>
          <w:sz w:val="23"/>
          <w:szCs w:val="23"/>
        </w:rPr>
        <w:t xml:space="preserve">При переходе права собственности на объект незавершенного строительства,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</w:t>
      </w:r>
      <w:r w:rsidRPr="000B354E">
        <w:rPr>
          <w:sz w:val="23"/>
          <w:szCs w:val="23"/>
        </w:rPr>
        <w:lastRenderedPageBreak/>
        <w:t>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4E1A82" w:rsidRPr="000B354E" w:rsidRDefault="004E1A82" w:rsidP="004E1A82">
      <w:pPr>
        <w:ind w:right="-1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0B354E">
        <w:rPr>
          <w:sz w:val="23"/>
          <w:szCs w:val="23"/>
        </w:rPr>
        <w:t>правоудостоверяющих</w:t>
      </w:r>
      <w:proofErr w:type="spellEnd"/>
      <w:r w:rsidRPr="000B354E">
        <w:rPr>
          <w:sz w:val="23"/>
          <w:szCs w:val="23"/>
        </w:rPr>
        <w:t xml:space="preserve"> документов на Участок.</w:t>
      </w:r>
    </w:p>
    <w:p w:rsidR="004E1A82" w:rsidRPr="000B354E" w:rsidRDefault="004E1A82" w:rsidP="004E1A82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2276B3" w:rsidRDefault="004E1A82" w:rsidP="002276B3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7.4. </w:t>
      </w:r>
      <w:r w:rsidR="002276B3" w:rsidRPr="002276B3">
        <w:rPr>
          <w:sz w:val="23"/>
          <w:szCs w:val="23"/>
        </w:rPr>
        <w:t>Договор</w:t>
      </w:r>
      <w:r w:rsidR="002276B3">
        <w:rPr>
          <w:sz w:val="23"/>
          <w:szCs w:val="23"/>
        </w:rPr>
        <w:t xml:space="preserve">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2276B3" w:rsidRDefault="002276B3" w:rsidP="002276B3">
      <w:pPr>
        <w:ind w:right="-2"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Окончание срока действия Договора служит основанием для внесения в сведения Единого государственного реестра недвижимости записи о прекращении ограничения (обременения) арендой Участка</w:t>
      </w:r>
    </w:p>
    <w:p w:rsidR="00852705" w:rsidRPr="000B354E" w:rsidRDefault="0017693F" w:rsidP="002276B3">
      <w:pPr>
        <w:ind w:right="-2"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7.5.</w:t>
      </w:r>
      <w:r w:rsidR="007E1000" w:rsidRPr="000B354E">
        <w:rPr>
          <w:sz w:val="23"/>
          <w:szCs w:val="23"/>
        </w:rPr>
        <w:t xml:space="preserve"> При расторжении Договора, передачи прав и обязанностей по Договору другому лицу до окончания первого года аренды, арендная плата, уплаченная за первый год аренды, возврату арендатору (зачету) не подлежит</w:t>
      </w:r>
      <w:r w:rsidR="00852705" w:rsidRPr="000B354E">
        <w:rPr>
          <w:sz w:val="23"/>
          <w:szCs w:val="23"/>
        </w:rPr>
        <w:t>.</w:t>
      </w:r>
    </w:p>
    <w:p w:rsidR="00C531FE" w:rsidRPr="00C531FE" w:rsidRDefault="00FA5E1C" w:rsidP="00C531FE">
      <w:pPr>
        <w:ind w:firstLine="567"/>
        <w:jc w:val="both"/>
        <w:rPr>
          <w:sz w:val="23"/>
          <w:szCs w:val="23"/>
        </w:rPr>
      </w:pPr>
      <w:r w:rsidRPr="000B354E">
        <w:rPr>
          <w:sz w:val="23"/>
          <w:szCs w:val="23"/>
        </w:rPr>
        <w:t xml:space="preserve">7.6. </w:t>
      </w:r>
      <w:r w:rsidR="00C531FE" w:rsidRPr="00C531FE">
        <w:rPr>
          <w:sz w:val="23"/>
          <w:szCs w:val="23"/>
        </w:rPr>
        <w:t>Арендодатель вправе отказаться  от исполнения договора, досрочно расторгнуть  договор аренды в одностороннем порядке в следующих случаях:</w:t>
      </w:r>
    </w:p>
    <w:p w:rsidR="00C531FE" w:rsidRPr="00C531FE" w:rsidRDefault="00C531FE" w:rsidP="00C531FE">
      <w:pPr>
        <w:ind w:firstLine="567"/>
        <w:jc w:val="both"/>
        <w:rPr>
          <w:sz w:val="23"/>
          <w:szCs w:val="23"/>
        </w:rPr>
      </w:pPr>
      <w:r w:rsidRPr="00C531FE">
        <w:rPr>
          <w:sz w:val="23"/>
          <w:szCs w:val="23"/>
        </w:rPr>
        <w:t>- однократного невнесения Арендатором арендной платы;</w:t>
      </w:r>
    </w:p>
    <w:p w:rsidR="00C531FE" w:rsidRPr="00C531FE" w:rsidRDefault="00C531FE" w:rsidP="00C531FE">
      <w:pPr>
        <w:jc w:val="both"/>
        <w:rPr>
          <w:sz w:val="23"/>
          <w:szCs w:val="23"/>
        </w:rPr>
      </w:pPr>
      <w:r w:rsidRPr="00C531FE">
        <w:rPr>
          <w:sz w:val="23"/>
          <w:szCs w:val="23"/>
        </w:rPr>
        <w:t>-  двукратной недоплаты арендной платы в срок, указанный в договоре, в течение одного календарного года;</w:t>
      </w:r>
    </w:p>
    <w:p w:rsidR="00C531FE" w:rsidRPr="00C531FE" w:rsidRDefault="00C531FE" w:rsidP="00C531FE">
      <w:pPr>
        <w:jc w:val="both"/>
        <w:rPr>
          <w:sz w:val="23"/>
          <w:szCs w:val="23"/>
        </w:rPr>
      </w:pPr>
      <w:r w:rsidRPr="00C531FE">
        <w:rPr>
          <w:sz w:val="23"/>
          <w:szCs w:val="23"/>
        </w:rPr>
        <w:t>- недоплаты арендной платы, повлекшей задолженность в сумме, превышающей размер арендной платы за один квартал.</w:t>
      </w:r>
    </w:p>
    <w:p w:rsidR="00FA5E1C" w:rsidRPr="000B354E" w:rsidRDefault="00C531FE" w:rsidP="00C531FE">
      <w:pPr>
        <w:ind w:firstLine="567"/>
        <w:jc w:val="both"/>
        <w:rPr>
          <w:sz w:val="23"/>
          <w:szCs w:val="23"/>
        </w:rPr>
      </w:pPr>
      <w:r w:rsidRPr="00C531FE">
        <w:rPr>
          <w:sz w:val="23"/>
          <w:szCs w:val="23"/>
        </w:rPr>
        <w:t>В случае одностороннего отказа от действия договора аренды земельного участка Арендодатель обязан письменно уведомить об этом Арендатора. Договор аренды земельного участка считается прекращенным с момента получения Арендатором такого уведомления, либо с иной даты указанной в уведомлении</w:t>
      </w:r>
      <w:r w:rsidR="00FA5E1C" w:rsidRPr="000B354E">
        <w:rPr>
          <w:sz w:val="23"/>
          <w:szCs w:val="23"/>
        </w:rPr>
        <w:t xml:space="preserve">. </w:t>
      </w:r>
    </w:p>
    <w:p w:rsidR="004E1A82" w:rsidRPr="000B354E" w:rsidRDefault="004E1A82" w:rsidP="004E1A82">
      <w:pPr>
        <w:ind w:right="-2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8. Рассмотрение споров</w:t>
      </w:r>
    </w:p>
    <w:p w:rsidR="004E1A82" w:rsidRPr="000B354E" w:rsidRDefault="004E1A82" w:rsidP="004E1A82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4E1A82" w:rsidRPr="000B354E" w:rsidRDefault="004E1A82" w:rsidP="004E1A82">
      <w:pPr>
        <w:pStyle w:val="23"/>
        <w:spacing w:after="0" w:line="240" w:lineRule="auto"/>
        <w:ind w:right="-1" w:firstLine="540"/>
        <w:rPr>
          <w:sz w:val="23"/>
          <w:szCs w:val="23"/>
        </w:rPr>
      </w:pPr>
      <w:r w:rsidRPr="000B354E">
        <w:rPr>
          <w:sz w:val="23"/>
          <w:szCs w:val="23"/>
        </w:rPr>
        <w:t>Договор составлен в 3-х экземплярах, имеющих равную юридическую силу, из которых один экземпляр хранится в Управлении Федеральной службы государственной регистрации, кадастра и картографии по Вологодской области и по одному экземпляру – у каждой из Сторон.</w:t>
      </w:r>
    </w:p>
    <w:p w:rsidR="004E1A82" w:rsidRPr="000B354E" w:rsidRDefault="004E1A82" w:rsidP="004E1A82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0B354E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4E1A82" w:rsidRPr="000B354E" w:rsidRDefault="004E1A82" w:rsidP="004E1A82">
      <w:pPr>
        <w:ind w:right="-1"/>
        <w:jc w:val="center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9. Юридические адреса, реквизиты и подписи Сторон:</w:t>
      </w:r>
    </w:p>
    <w:p w:rsidR="004E1A82" w:rsidRPr="000B354E" w:rsidRDefault="004E1A82" w:rsidP="004E1A82">
      <w:pPr>
        <w:pStyle w:val="13"/>
        <w:ind w:right="-1"/>
        <w:rPr>
          <w:sz w:val="23"/>
          <w:szCs w:val="23"/>
        </w:rPr>
      </w:pPr>
      <w:r w:rsidRPr="000B354E">
        <w:rPr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71679E" w:rsidRPr="000B354E" w:rsidRDefault="0071679E" w:rsidP="0071679E">
      <w:pPr>
        <w:spacing w:line="276" w:lineRule="auto"/>
        <w:ind w:right="-1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Арендодатель:</w:t>
      </w:r>
    </w:p>
    <w:p w:rsidR="0071679E" w:rsidRPr="000B354E" w:rsidRDefault="0071679E" w:rsidP="0071679E">
      <w:pPr>
        <w:ind w:right="-1"/>
        <w:rPr>
          <w:b/>
          <w:i/>
          <w:sz w:val="23"/>
          <w:szCs w:val="23"/>
        </w:rPr>
      </w:pPr>
      <w:r w:rsidRPr="000B354E">
        <w:rPr>
          <w:b/>
          <w:i/>
          <w:sz w:val="23"/>
          <w:szCs w:val="23"/>
        </w:rPr>
        <w:t>Администрация города Вологды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0B354E">
          <w:rPr>
            <w:sz w:val="23"/>
            <w:szCs w:val="23"/>
          </w:rPr>
          <w:t xml:space="preserve">160000, </w:t>
        </w:r>
        <w:proofErr w:type="spellStart"/>
        <w:r w:rsidRPr="000B354E">
          <w:rPr>
            <w:sz w:val="23"/>
            <w:szCs w:val="23"/>
          </w:rPr>
          <w:t>г</w:t>
        </w:r>
      </w:smartTag>
      <w:proofErr w:type="gramStart"/>
      <w:r w:rsidRPr="000B354E">
        <w:rPr>
          <w:sz w:val="23"/>
          <w:szCs w:val="23"/>
        </w:rPr>
        <w:t>.В</w:t>
      </w:r>
      <w:proofErr w:type="gramEnd"/>
      <w:r w:rsidRPr="000B354E">
        <w:rPr>
          <w:sz w:val="23"/>
          <w:szCs w:val="23"/>
        </w:rPr>
        <w:t>ологда</w:t>
      </w:r>
      <w:proofErr w:type="spellEnd"/>
      <w:r w:rsidRPr="000B354E">
        <w:rPr>
          <w:sz w:val="23"/>
          <w:szCs w:val="23"/>
        </w:rPr>
        <w:t>, Каменный мост, 4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ИНН 3525064930 КПП 352501001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Отделение Вологда//УФК по Вологодской обл. г. Вологда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Номер счета банка получателя средств 40102810445370000022</w:t>
      </w:r>
    </w:p>
    <w:p w:rsidR="0071679E" w:rsidRPr="000B354E" w:rsidRDefault="0071679E" w:rsidP="0071679E">
      <w:pPr>
        <w:ind w:right="-1"/>
        <w:rPr>
          <w:sz w:val="23"/>
          <w:szCs w:val="23"/>
          <w:u w:val="single"/>
        </w:rPr>
      </w:pPr>
      <w:r w:rsidRPr="000B354E">
        <w:rPr>
          <w:sz w:val="23"/>
          <w:szCs w:val="23"/>
        </w:rPr>
        <w:t>Номер счета получателя средств 03100643000000013000</w:t>
      </w:r>
    </w:p>
    <w:p w:rsidR="0071679E" w:rsidRPr="000B354E" w:rsidRDefault="0071679E" w:rsidP="0071679E">
      <w:pPr>
        <w:ind w:right="-1"/>
        <w:rPr>
          <w:sz w:val="23"/>
          <w:szCs w:val="23"/>
        </w:rPr>
      </w:pPr>
      <w:r w:rsidRPr="000B354E">
        <w:rPr>
          <w:sz w:val="23"/>
          <w:szCs w:val="23"/>
        </w:rPr>
        <w:t>Лицевой счет 04303089990  БИК 011909101</w:t>
      </w:r>
    </w:p>
    <w:p w:rsidR="0071679E" w:rsidRPr="000B354E" w:rsidRDefault="0071679E" w:rsidP="0071679E">
      <w:pPr>
        <w:ind w:right="-1419"/>
        <w:rPr>
          <w:sz w:val="23"/>
          <w:szCs w:val="23"/>
        </w:rPr>
      </w:pPr>
      <w:r w:rsidRPr="000B354E">
        <w:rPr>
          <w:sz w:val="23"/>
          <w:szCs w:val="23"/>
        </w:rPr>
        <w:t xml:space="preserve">тел. </w:t>
      </w:r>
      <w:r w:rsidR="009E70C9" w:rsidRPr="000B354E">
        <w:rPr>
          <w:sz w:val="23"/>
          <w:szCs w:val="23"/>
        </w:rPr>
        <w:t>__________________________</w:t>
      </w:r>
      <w:r w:rsidRPr="000B354E">
        <w:rPr>
          <w:sz w:val="23"/>
          <w:szCs w:val="23"/>
        </w:rPr>
        <w:t xml:space="preserve"> телефакс  72-33-09</w:t>
      </w:r>
    </w:p>
    <w:p w:rsidR="0071679E" w:rsidRPr="000B354E" w:rsidRDefault="0071679E" w:rsidP="0071679E">
      <w:pPr>
        <w:ind w:right="-1"/>
        <w:rPr>
          <w:sz w:val="23"/>
          <w:szCs w:val="23"/>
          <w:u w:val="single"/>
        </w:rPr>
      </w:pPr>
    </w:p>
    <w:p w:rsidR="0071679E" w:rsidRPr="000B354E" w:rsidRDefault="0071679E" w:rsidP="0071679E">
      <w:pPr>
        <w:rPr>
          <w:sz w:val="23"/>
          <w:szCs w:val="23"/>
        </w:rPr>
      </w:pPr>
      <w:r w:rsidRPr="000B354E">
        <w:rPr>
          <w:sz w:val="23"/>
          <w:szCs w:val="23"/>
        </w:rPr>
        <w:t>Начальник Департамента имущественных</w:t>
      </w:r>
    </w:p>
    <w:p w:rsidR="004E1A82" w:rsidRPr="000B354E" w:rsidRDefault="0071679E" w:rsidP="0071679E">
      <w:pPr>
        <w:ind w:right="-1"/>
        <w:jc w:val="both"/>
        <w:rPr>
          <w:sz w:val="23"/>
          <w:szCs w:val="23"/>
        </w:rPr>
      </w:pPr>
      <w:r w:rsidRPr="000B354E">
        <w:rPr>
          <w:sz w:val="23"/>
          <w:szCs w:val="23"/>
        </w:rPr>
        <w:t>отношений Администрации города Вологды _______________ </w:t>
      </w:r>
      <w:r w:rsidR="00A85BA0">
        <w:rPr>
          <w:sz w:val="23"/>
          <w:szCs w:val="23"/>
        </w:rPr>
        <w:t>__________</w:t>
      </w:r>
      <w:r w:rsidRPr="000B354E">
        <w:rPr>
          <w:sz w:val="23"/>
          <w:szCs w:val="23"/>
        </w:rPr>
        <w:br/>
      </w:r>
    </w:p>
    <w:p w:rsidR="00993E34" w:rsidRPr="00401134" w:rsidRDefault="004E1A82" w:rsidP="0071679E">
      <w:pPr>
        <w:pStyle w:val="13"/>
        <w:ind w:right="-1"/>
        <w:rPr>
          <w:b/>
          <w:sz w:val="23"/>
          <w:szCs w:val="23"/>
        </w:rPr>
      </w:pPr>
      <w:r w:rsidRPr="000B354E">
        <w:rPr>
          <w:b/>
          <w:sz w:val="23"/>
          <w:szCs w:val="23"/>
        </w:rPr>
        <w:t>Арендатор:</w:t>
      </w:r>
      <w:r>
        <w:rPr>
          <w:sz w:val="23"/>
          <w:szCs w:val="23"/>
        </w:rPr>
        <w:t xml:space="preserve"> </w:t>
      </w:r>
    </w:p>
    <w:sectPr w:rsidR="00993E34" w:rsidRPr="00401134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C7F4C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5E9D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0618D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34B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390D"/>
    <w:rsid w:val="00E05A94"/>
    <w:rsid w:val="00E07D02"/>
    <w:rsid w:val="00E12D44"/>
    <w:rsid w:val="00E148AE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14056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18</cp:revision>
  <cp:lastPrinted>2022-10-20T13:04:00Z</cp:lastPrinted>
  <dcterms:created xsi:type="dcterms:W3CDTF">2021-05-28T12:20:00Z</dcterms:created>
  <dcterms:modified xsi:type="dcterms:W3CDTF">2022-10-25T11:41:00Z</dcterms:modified>
</cp:coreProperties>
</file>